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4C06" w14:textId="25CC38F4" w:rsidR="00241A8A" w:rsidRPr="004B5989" w:rsidRDefault="00E03EDD" w:rsidP="00241A8A">
      <w:pPr>
        <w:rPr>
          <w:bCs/>
        </w:rPr>
      </w:pPr>
      <w:r>
        <w:rPr>
          <w:bCs/>
        </w:rPr>
        <w:t>On</w:t>
      </w:r>
      <w:r w:rsidR="005E28B8" w:rsidRPr="004B5989">
        <w:rPr>
          <w:bCs/>
        </w:rPr>
        <w:t xml:space="preserve"> January 22, 2021, 90 days after the nation of Honduras deposited its articles of ratification with the Secretary General of the United Nations, thus becoming the 50</w:t>
      </w:r>
      <w:r w:rsidR="005E28B8" w:rsidRPr="004B5989">
        <w:rPr>
          <w:bCs/>
          <w:vertAlign w:val="superscript"/>
        </w:rPr>
        <w:t>th</w:t>
      </w:r>
      <w:r w:rsidR="005E28B8" w:rsidRPr="004B5989">
        <w:rPr>
          <w:bCs/>
        </w:rPr>
        <w:t xml:space="preserve"> nation to officially join the Treaty on the Prohibition of </w:t>
      </w:r>
      <w:proofErr w:type="gramStart"/>
      <w:r w:rsidR="005E28B8" w:rsidRPr="004B5989">
        <w:rPr>
          <w:bCs/>
        </w:rPr>
        <w:t>Nuc</w:t>
      </w:r>
      <w:r>
        <w:rPr>
          <w:bCs/>
        </w:rPr>
        <w:t>lear Weapons</w:t>
      </w:r>
      <w:proofErr w:type="gramEnd"/>
      <w:r>
        <w:rPr>
          <w:bCs/>
        </w:rPr>
        <w:t>, that Treaty entered</w:t>
      </w:r>
      <w:r w:rsidR="005E28B8" w:rsidRPr="004B5989">
        <w:rPr>
          <w:bCs/>
        </w:rPr>
        <w:t xml:space="preserve"> into force.</w:t>
      </w:r>
    </w:p>
    <w:p w14:paraId="03575158" w14:textId="77777777" w:rsidR="005E28B8" w:rsidRDefault="005E28B8" w:rsidP="00241A8A">
      <w:pPr>
        <w:rPr>
          <w:b/>
          <w:bCs/>
        </w:rPr>
      </w:pPr>
    </w:p>
    <w:p w14:paraId="47D85624" w14:textId="516D6D42" w:rsidR="005E28B8" w:rsidRDefault="005E28B8" w:rsidP="00241A8A">
      <w:pPr>
        <w:rPr>
          <w:b/>
          <w:bCs/>
        </w:rPr>
      </w:pPr>
      <w:r>
        <w:rPr>
          <w:b/>
          <w:bCs/>
        </w:rPr>
        <w:t>This Treaty places nuclear weapons in the same category as biological weapons, chemical weapons, land mines, and poison gases. Nuclear weapons are now, under international law, declared to be illegal.</w:t>
      </w:r>
    </w:p>
    <w:p w14:paraId="1E2C3316" w14:textId="77777777" w:rsidR="005E28B8" w:rsidRDefault="005E28B8" w:rsidP="00241A8A">
      <w:pPr>
        <w:rPr>
          <w:b/>
          <w:bCs/>
        </w:rPr>
      </w:pPr>
    </w:p>
    <w:p w14:paraId="32599648" w14:textId="093CFA34" w:rsidR="005E28B8" w:rsidRPr="003F07EE" w:rsidRDefault="005E28B8" w:rsidP="00241A8A">
      <w:pPr>
        <w:rPr>
          <w:b/>
          <w:bCs/>
        </w:rPr>
      </w:pPr>
      <w:r>
        <w:rPr>
          <w:b/>
          <w:bCs/>
        </w:rPr>
        <w:t>We will read excerpts of the Treaty now.</w:t>
      </w:r>
    </w:p>
    <w:p w14:paraId="51844491" w14:textId="77777777" w:rsidR="00241A8A" w:rsidRPr="003F07EE" w:rsidRDefault="00241A8A" w:rsidP="003F07EE">
      <w:pPr>
        <w:pStyle w:val="SingleTxt"/>
        <w:spacing w:after="0" w:line="120" w:lineRule="exact"/>
        <w:rPr>
          <w:sz w:val="10"/>
        </w:rPr>
      </w:pPr>
    </w:p>
    <w:p w14:paraId="5A4745F7" w14:textId="77777777" w:rsidR="003F07EE" w:rsidRPr="003F07EE" w:rsidRDefault="003F07EE" w:rsidP="003F07EE">
      <w:pPr>
        <w:pStyle w:val="SingleTxt"/>
        <w:spacing w:after="0" w:line="120" w:lineRule="exact"/>
        <w:rPr>
          <w:sz w:val="10"/>
        </w:rPr>
      </w:pPr>
    </w:p>
    <w:p w14:paraId="7B540605" w14:textId="77777777" w:rsidR="003F07EE" w:rsidRPr="003F07EE" w:rsidRDefault="003F07EE" w:rsidP="003F07EE">
      <w:pPr>
        <w:pStyle w:val="SingleTxt"/>
        <w:spacing w:after="0" w:line="120" w:lineRule="exact"/>
        <w:rPr>
          <w:sz w:val="10"/>
        </w:rPr>
      </w:pPr>
    </w:p>
    <w:p w14:paraId="6177E03B" w14:textId="77777777" w:rsidR="00241A8A" w:rsidRPr="004B5989" w:rsidRDefault="00241A8A" w:rsidP="003F07EE">
      <w:pPr>
        <w:pStyle w:val="TitleHCH"/>
        <w:ind w:right="1260"/>
        <w:rPr>
          <w:b w:val="0"/>
        </w:rPr>
      </w:pPr>
      <w:r>
        <w:tab/>
      </w:r>
      <w:r>
        <w:tab/>
      </w:r>
      <w:r w:rsidRPr="004B5989">
        <w:rPr>
          <w:b w:val="0"/>
        </w:rPr>
        <w:t>Treaty on the Prohibition of Nuclear Weapons</w:t>
      </w:r>
    </w:p>
    <w:p w14:paraId="4EE21F5C" w14:textId="77777777" w:rsidR="00241A8A" w:rsidRPr="004B5989" w:rsidRDefault="00241A8A" w:rsidP="00E9733A">
      <w:pPr>
        <w:pStyle w:val="SingleTxt"/>
        <w:spacing w:after="0" w:line="120" w:lineRule="exact"/>
        <w:rPr>
          <w:sz w:val="10"/>
        </w:rPr>
      </w:pPr>
    </w:p>
    <w:p w14:paraId="53D9E3CA" w14:textId="77777777" w:rsidR="00E9733A" w:rsidRPr="004B5989" w:rsidRDefault="00E9733A" w:rsidP="00E9733A">
      <w:pPr>
        <w:pStyle w:val="SingleTxt"/>
        <w:spacing w:after="0" w:line="120" w:lineRule="exact"/>
        <w:rPr>
          <w:sz w:val="10"/>
        </w:rPr>
      </w:pPr>
    </w:p>
    <w:p w14:paraId="69048E47" w14:textId="77777777" w:rsidR="00E9733A" w:rsidRPr="004B5989" w:rsidRDefault="00E9733A" w:rsidP="00E9733A">
      <w:pPr>
        <w:pStyle w:val="SingleTxt"/>
      </w:pPr>
      <w:r w:rsidRPr="004B5989">
        <w:tab/>
      </w:r>
      <w:r w:rsidRPr="004B5989">
        <w:rPr>
          <w:i/>
        </w:rPr>
        <w:t>The States Parties to this Treaty</w:t>
      </w:r>
      <w:r w:rsidRPr="004B5989">
        <w:t>,</w:t>
      </w:r>
    </w:p>
    <w:p w14:paraId="6ED32816" w14:textId="77777777" w:rsidR="00E9733A" w:rsidRDefault="00E9733A" w:rsidP="00E9733A">
      <w:pPr>
        <w:pStyle w:val="SingleTxt"/>
      </w:pPr>
      <w:r w:rsidRPr="004B5989">
        <w:tab/>
      </w:r>
      <w:r w:rsidRPr="004B5989">
        <w:rPr>
          <w:i/>
        </w:rPr>
        <w:t>Determined</w:t>
      </w:r>
      <w:r w:rsidRPr="004B5989">
        <w:t xml:space="preserve"> to contribute to the realization of the purposes and principles of the Charter of the United Nations, </w:t>
      </w:r>
    </w:p>
    <w:p w14:paraId="35B5BC38" w14:textId="77777777" w:rsidR="00E9733A" w:rsidRPr="004B5989" w:rsidRDefault="00E9733A" w:rsidP="00E9733A">
      <w:pPr>
        <w:pStyle w:val="SingleTxt"/>
        <w:rPr>
          <w:b/>
        </w:rPr>
      </w:pPr>
      <w:r>
        <w:tab/>
      </w:r>
      <w:r w:rsidRPr="004B5989">
        <w:rPr>
          <w:b/>
          <w:i/>
        </w:rPr>
        <w:t>Deeply concerned</w:t>
      </w:r>
      <w:r w:rsidRPr="004B5989">
        <w:rPr>
          <w:b/>
        </w:rPr>
        <w:t xml:space="preserve"> about the catastrophic humanitarian consequences that would result from any use of nuclear weapons, and recognizing the consequent need to completely eliminate such weapons, which remains the only way to guarantee that nuclear weapons are never used again under any circumstances,</w:t>
      </w:r>
    </w:p>
    <w:p w14:paraId="18027D4C" w14:textId="77777777" w:rsidR="00E9733A" w:rsidRDefault="00E9733A" w:rsidP="00E9733A">
      <w:pPr>
        <w:pStyle w:val="SingleTxt"/>
      </w:pPr>
      <w:r>
        <w:tab/>
      </w:r>
      <w:r w:rsidRPr="00A5742B">
        <w:rPr>
          <w:i/>
        </w:rPr>
        <w:t>Mindful</w:t>
      </w:r>
      <w:r>
        <w:t xml:space="preserve"> of the risks posed by the continued existence of nuclear weapons, including from any nuclear-weapon detonation by accident, miscalculation or design, and emphasizing that these risks concern the security of all humanity, and that all States share the responsibility to prevent any use of nuclear weapons,</w:t>
      </w:r>
    </w:p>
    <w:p w14:paraId="328D94FE" w14:textId="77777777" w:rsidR="00E9733A" w:rsidRPr="004B5989" w:rsidRDefault="00E9733A" w:rsidP="00E9733A">
      <w:pPr>
        <w:pStyle w:val="SingleTxt"/>
        <w:rPr>
          <w:b/>
        </w:rPr>
      </w:pPr>
      <w:r>
        <w:tab/>
      </w:r>
      <w:r w:rsidRPr="004B5989">
        <w:rPr>
          <w:b/>
          <w:i/>
        </w:rPr>
        <w:t>Cognizant</w:t>
      </w:r>
      <w:r w:rsidRPr="004B5989">
        <w:rPr>
          <w:b/>
        </w:rPr>
        <w:t xml:space="preserve"> that the catastrophic consequences of nuclear weapons cannot be adequately addressed, transcend national borders, pose grave implications for human survival, the environment, socioeconomic development, the global economy, food security and the health of current and future generations, and have a disproportionate impact on women and girls, including as a result of ionizing radiation,</w:t>
      </w:r>
    </w:p>
    <w:p w14:paraId="7C999994" w14:textId="77777777" w:rsidR="00E9733A" w:rsidRDefault="00E9733A" w:rsidP="00E9733A">
      <w:pPr>
        <w:pStyle w:val="SingleTxt"/>
      </w:pPr>
      <w:r>
        <w:tab/>
      </w:r>
      <w:r w:rsidRPr="00A5742B">
        <w:rPr>
          <w:i/>
        </w:rPr>
        <w:t>Acknowledging</w:t>
      </w:r>
      <w:r>
        <w:t xml:space="preserve"> the ethical imperatives for nuclear disarmament and the urgency of achieving and maintaining a nuclear-weapon-free world, which is a global public good of the highest order, serving both national and collective security interests,</w:t>
      </w:r>
    </w:p>
    <w:p w14:paraId="2BA5C3A5" w14:textId="77777777" w:rsidR="00E9733A" w:rsidRPr="004B5989" w:rsidRDefault="00E9733A" w:rsidP="00E9733A">
      <w:pPr>
        <w:pStyle w:val="SingleTxt"/>
        <w:rPr>
          <w:b/>
        </w:rPr>
      </w:pPr>
      <w:r>
        <w:tab/>
      </w:r>
      <w:r w:rsidRPr="004B5989">
        <w:rPr>
          <w:b/>
          <w:i/>
        </w:rPr>
        <w:t>Mindful</w:t>
      </w:r>
      <w:r w:rsidRPr="004B5989">
        <w:rPr>
          <w:b/>
        </w:rPr>
        <w:t xml:space="preserve"> of the unacceptable suffering of and harm caused to the victims of the use of nuclear weapons (hibakusha), as well as of those affected by the testing of nuclear weapons, </w:t>
      </w:r>
    </w:p>
    <w:p w14:paraId="114F549B" w14:textId="77777777" w:rsidR="00E9733A" w:rsidRDefault="00E9733A" w:rsidP="00E9733A">
      <w:pPr>
        <w:pStyle w:val="SingleTxt"/>
      </w:pPr>
      <w:r>
        <w:tab/>
      </w:r>
      <w:r w:rsidRPr="00462D4B">
        <w:rPr>
          <w:i/>
        </w:rPr>
        <w:t>Recognizing</w:t>
      </w:r>
      <w:r>
        <w:t xml:space="preserve"> the disproportionate impact of nuclear-weapon activities on indigenous peoples,</w:t>
      </w:r>
    </w:p>
    <w:p w14:paraId="2B6D729C" w14:textId="77777777" w:rsidR="00E9733A" w:rsidRPr="004B5989" w:rsidRDefault="00E9733A" w:rsidP="00E9733A">
      <w:pPr>
        <w:pStyle w:val="SingleTxt"/>
        <w:rPr>
          <w:b/>
        </w:rPr>
      </w:pPr>
      <w:r>
        <w:tab/>
      </w:r>
      <w:r w:rsidRPr="004B5989">
        <w:rPr>
          <w:b/>
          <w:i/>
        </w:rPr>
        <w:t>Reaffirming</w:t>
      </w:r>
      <w:r w:rsidRPr="004B5989">
        <w:rPr>
          <w:b/>
        </w:rPr>
        <w:t xml:space="preserve"> the need for all States at all times to comply with applicable international law, including international humanitarian law and international human rights law,</w:t>
      </w:r>
    </w:p>
    <w:p w14:paraId="20D29C45" w14:textId="77777777" w:rsidR="00E9733A" w:rsidRDefault="00E9733A" w:rsidP="00E9733A">
      <w:pPr>
        <w:pStyle w:val="SingleTxt"/>
      </w:pPr>
      <w:r>
        <w:tab/>
      </w:r>
      <w:r w:rsidRPr="00462D4B">
        <w:rPr>
          <w:i/>
        </w:rPr>
        <w:t>Basing themselves</w:t>
      </w:r>
      <w:r>
        <w:t xml:space="preserve"> on the principles and rules of international humanitarian law, in particular the principle that the right of parties to an armed conflict to choose methods or means of warfare is not unlimited, the rule of distinction, the prohibition against indiscriminate attacks, the rules on proportionality and precautions in attack, the prohibition on the use of weapons of a nature to cause superfluous injury or unnecessary suffering, and the rules for the protection of the natural environment, </w:t>
      </w:r>
    </w:p>
    <w:p w14:paraId="4AC1D57D" w14:textId="77777777" w:rsidR="00E9733A" w:rsidRPr="004B5989" w:rsidRDefault="00E9733A" w:rsidP="00E9733A">
      <w:pPr>
        <w:pStyle w:val="SingleTxt"/>
        <w:rPr>
          <w:b/>
        </w:rPr>
      </w:pPr>
      <w:r>
        <w:tab/>
      </w:r>
      <w:r w:rsidRPr="004B5989">
        <w:rPr>
          <w:b/>
          <w:i/>
        </w:rPr>
        <w:t>Considering</w:t>
      </w:r>
      <w:r w:rsidRPr="004B5989">
        <w:rPr>
          <w:b/>
        </w:rPr>
        <w:t xml:space="preserve"> that any use of nuclear weapons would be contrary to the rules of international law applicable in armed conflict, in particular the principles and rules of international humanitarian law, </w:t>
      </w:r>
    </w:p>
    <w:p w14:paraId="0927EEC3" w14:textId="77777777" w:rsidR="00E9733A" w:rsidRDefault="00E9733A" w:rsidP="00E9733A">
      <w:pPr>
        <w:pStyle w:val="SingleTxt"/>
      </w:pPr>
      <w:r>
        <w:lastRenderedPageBreak/>
        <w:tab/>
      </w:r>
      <w:r w:rsidRPr="00462D4B">
        <w:rPr>
          <w:i/>
        </w:rPr>
        <w:t>Reaffirming</w:t>
      </w:r>
      <w:r>
        <w:t xml:space="preserve"> that any use of nuclear weapons would also be abhorrent to the principles of humanity and the dictates of public conscience,</w:t>
      </w:r>
    </w:p>
    <w:p w14:paraId="5BFF53DA" w14:textId="77777777" w:rsidR="00E9733A" w:rsidRPr="004B5989" w:rsidRDefault="00E9733A" w:rsidP="00E9733A">
      <w:pPr>
        <w:pStyle w:val="SingleTxt"/>
        <w:rPr>
          <w:b/>
        </w:rPr>
      </w:pPr>
      <w:r>
        <w:tab/>
      </w:r>
      <w:r w:rsidRPr="004B5989">
        <w:rPr>
          <w:b/>
          <w:i/>
        </w:rPr>
        <w:t>Recalling</w:t>
      </w:r>
      <w:r w:rsidRPr="004B5989">
        <w:rPr>
          <w:b/>
        </w:rPr>
        <w:t xml:space="preserve"> that, in accordance with the Charter of the United Nations, States must refrain in their international relations from the threat or use of force against the territorial integrity or political independence of any State, or in any other manner inconsistent with the Purposes of the United Nations, and that the establishment and maintenance of international peace and security are to be promoted with the least diversion for armaments of the world’s human and economic resources,</w:t>
      </w:r>
    </w:p>
    <w:p w14:paraId="6D40C80E" w14:textId="77777777" w:rsidR="00E9733A" w:rsidRDefault="00E9733A" w:rsidP="00E9733A">
      <w:pPr>
        <w:pStyle w:val="SingleTxt"/>
      </w:pPr>
      <w:r>
        <w:tab/>
      </w:r>
      <w:r w:rsidRPr="00462D4B">
        <w:rPr>
          <w:i/>
        </w:rPr>
        <w:t>Recalling also</w:t>
      </w:r>
      <w:r>
        <w:t xml:space="preserve"> the first resolution of the General Assembly of the United Nations, adopted on 24 January 1946, and subsequent resolutions which call for the elimination of nuclear weapons,</w:t>
      </w:r>
    </w:p>
    <w:p w14:paraId="6947B692" w14:textId="77777777" w:rsidR="00E9733A" w:rsidRPr="004B5989" w:rsidRDefault="00E9733A" w:rsidP="00E9733A">
      <w:pPr>
        <w:pStyle w:val="SingleTxt"/>
        <w:rPr>
          <w:b/>
        </w:rPr>
      </w:pPr>
      <w:r>
        <w:tab/>
      </w:r>
      <w:r w:rsidRPr="004B5989">
        <w:rPr>
          <w:b/>
          <w:i/>
        </w:rPr>
        <w:t>Concerned</w:t>
      </w:r>
      <w:r w:rsidRPr="004B5989">
        <w:rPr>
          <w:b/>
        </w:rPr>
        <w:t xml:space="preserve"> by the slow pace of nuclear disarmament, the continued reliance on nuclear weapons in military and security concepts, doctrines and policies, and the waste of economic and human resources on programmes for the production, maintenance and modernization of nuclear weapons,</w:t>
      </w:r>
    </w:p>
    <w:p w14:paraId="7F33F80B" w14:textId="77777777" w:rsidR="00E9733A" w:rsidRDefault="00E9733A" w:rsidP="00E9733A">
      <w:pPr>
        <w:pStyle w:val="SingleTxt"/>
      </w:pPr>
      <w:r>
        <w:tab/>
      </w:r>
      <w:r w:rsidRPr="00462D4B">
        <w:rPr>
          <w:i/>
        </w:rPr>
        <w:t>Recognizing</w:t>
      </w:r>
      <w:r>
        <w:t xml:space="preserve"> that a legally binding prohibition of nuclear weapons constitutes an important contribution towards the achievement and maintenance of a world free of nuclear weapons, including the irreversible, verifiable and transparent elimination of nuclear weapons, and determined to act towards that end,</w:t>
      </w:r>
    </w:p>
    <w:p w14:paraId="07BFCB9D" w14:textId="77777777" w:rsidR="00E9733A" w:rsidRPr="004B5989" w:rsidRDefault="00E9733A" w:rsidP="00E9733A">
      <w:pPr>
        <w:pStyle w:val="SingleTxt"/>
        <w:rPr>
          <w:b/>
        </w:rPr>
      </w:pPr>
      <w:r>
        <w:tab/>
      </w:r>
      <w:r w:rsidRPr="004B5989">
        <w:rPr>
          <w:b/>
          <w:i/>
        </w:rPr>
        <w:t>Determined</w:t>
      </w:r>
      <w:r w:rsidRPr="004B5989">
        <w:rPr>
          <w:b/>
        </w:rPr>
        <w:t xml:space="preserve"> to act with a view to achieving effective progress towards general and complete disarmament under strict and effective international control,</w:t>
      </w:r>
    </w:p>
    <w:p w14:paraId="63F30533" w14:textId="77777777" w:rsidR="00E9733A" w:rsidRDefault="00E9733A" w:rsidP="00E9733A">
      <w:pPr>
        <w:pStyle w:val="SingleTxt"/>
      </w:pPr>
      <w:r>
        <w:tab/>
      </w:r>
      <w:r w:rsidRPr="00462D4B">
        <w:rPr>
          <w:i/>
        </w:rPr>
        <w:t>Reaffirming</w:t>
      </w:r>
      <w:r>
        <w:t xml:space="preserve"> that there exists an obligation to pursue in good faith and bring to a conclusion negotiations leading to nuclear disarmament in all its aspects under strict and effective international control,</w:t>
      </w:r>
    </w:p>
    <w:p w14:paraId="7D1B5415" w14:textId="77777777" w:rsidR="00E9733A" w:rsidRPr="004B5989" w:rsidRDefault="00E9733A" w:rsidP="00E9733A">
      <w:pPr>
        <w:pStyle w:val="SingleTxt"/>
        <w:rPr>
          <w:b/>
        </w:rPr>
      </w:pPr>
      <w:r>
        <w:tab/>
      </w:r>
      <w:r w:rsidRPr="004B5989">
        <w:rPr>
          <w:b/>
          <w:i/>
        </w:rPr>
        <w:t>Reaffirming also</w:t>
      </w:r>
      <w:r w:rsidRPr="004B5989">
        <w:rPr>
          <w:b/>
        </w:rPr>
        <w:t xml:space="preserve"> that the full and effective implementation of the Treaty on the Non-Proliferation of Nuclear Weapons, which serves as the cornerstone of the nuclear disarmament and non-proliferation regime, has a vital role to play in promoting international peace and security, </w:t>
      </w:r>
    </w:p>
    <w:p w14:paraId="1C75B2AD" w14:textId="77777777" w:rsidR="00E9733A" w:rsidRDefault="00E9733A" w:rsidP="00E9733A">
      <w:pPr>
        <w:pStyle w:val="SingleTxt"/>
      </w:pPr>
      <w:r>
        <w:tab/>
      </w:r>
      <w:r w:rsidRPr="00462D4B">
        <w:rPr>
          <w:i/>
        </w:rPr>
        <w:t>Recognizing</w:t>
      </w:r>
      <w:r>
        <w:t xml:space="preserve"> the vital importance of the Comprehensive Nuclear-Test-Ban Treaty and its verification regime as a core element of the nuclear disarmament and non-proliferation regime, </w:t>
      </w:r>
    </w:p>
    <w:p w14:paraId="6A5452DD" w14:textId="77777777" w:rsidR="00E9733A" w:rsidRPr="004B5989" w:rsidRDefault="00E9733A" w:rsidP="00E9733A">
      <w:pPr>
        <w:pStyle w:val="SingleTxt"/>
        <w:rPr>
          <w:b/>
        </w:rPr>
      </w:pPr>
      <w:r>
        <w:tab/>
      </w:r>
      <w:r w:rsidRPr="004B5989">
        <w:rPr>
          <w:b/>
          <w:i/>
        </w:rPr>
        <w:t>Reaffirming</w:t>
      </w:r>
      <w:r w:rsidRPr="004B5989">
        <w:rPr>
          <w:b/>
        </w:rPr>
        <w:t xml:space="preserve"> the conviction that the establishment of the internationally recognized nuclear-weapon-free zones on the basis of arrangements freely arrived at among the States of the region concerned enhances global and regional peace and security, strengthens the nuclear non-proliferation regime and contributes towards realizing the objective of nuclear disarmament,</w:t>
      </w:r>
    </w:p>
    <w:p w14:paraId="3FFBD515" w14:textId="77777777" w:rsidR="00E9733A" w:rsidRDefault="00E9733A" w:rsidP="00E9733A">
      <w:pPr>
        <w:pStyle w:val="SingleTxt"/>
      </w:pPr>
      <w:r>
        <w:tab/>
      </w:r>
      <w:r w:rsidRPr="00462D4B">
        <w:rPr>
          <w:i/>
        </w:rPr>
        <w:t>Emphasizing</w:t>
      </w:r>
      <w:r>
        <w:t xml:space="preserve"> that nothing in this Treaty shall be interpreted as affecting the inalienable right of its States Parties to develop research, production and use of nuclear energy for peaceful purposes without discrimination,</w:t>
      </w:r>
    </w:p>
    <w:p w14:paraId="3B2A5694" w14:textId="77777777" w:rsidR="00E9733A" w:rsidRPr="004B5989" w:rsidRDefault="00E9733A" w:rsidP="00E9733A">
      <w:pPr>
        <w:pStyle w:val="SingleTxt"/>
        <w:rPr>
          <w:b/>
        </w:rPr>
      </w:pPr>
      <w:r>
        <w:tab/>
      </w:r>
      <w:r w:rsidRPr="004B5989">
        <w:rPr>
          <w:b/>
          <w:i/>
        </w:rPr>
        <w:t>Recognizing</w:t>
      </w:r>
      <w:r w:rsidRPr="004B5989">
        <w:rPr>
          <w:b/>
        </w:rPr>
        <w:t xml:space="preserve"> that the equal, full and effective participation of both women and men is an essential factor for the promotion and attainment of sustainable peace and security, and committed to supporting and strengthening the effective participation of women in nuclear disarmament,</w:t>
      </w:r>
    </w:p>
    <w:p w14:paraId="62483E56" w14:textId="77777777" w:rsidR="00E9733A" w:rsidRDefault="00E9733A" w:rsidP="00E9733A">
      <w:pPr>
        <w:pStyle w:val="SingleTxt"/>
      </w:pPr>
      <w:r>
        <w:tab/>
      </w:r>
      <w:r w:rsidRPr="00462D4B">
        <w:rPr>
          <w:i/>
        </w:rPr>
        <w:t>Recognizing also</w:t>
      </w:r>
      <w:r>
        <w:t xml:space="preserve"> the importance of peace and disarmament education in all its aspects and of raising awareness of the risks and consequences of nuclear weapons for current and future generations, and committed to the dissemination of the principles and norms of this Treaty,</w:t>
      </w:r>
    </w:p>
    <w:p w14:paraId="088C4987" w14:textId="77777777" w:rsidR="00E9733A" w:rsidRPr="004B5989" w:rsidRDefault="00E9733A" w:rsidP="00E9733A">
      <w:pPr>
        <w:pStyle w:val="SingleTxt"/>
        <w:rPr>
          <w:b/>
        </w:rPr>
      </w:pPr>
      <w:r>
        <w:tab/>
      </w:r>
      <w:r w:rsidRPr="004B5989">
        <w:rPr>
          <w:b/>
          <w:i/>
        </w:rPr>
        <w:t>Stressing</w:t>
      </w:r>
      <w:r w:rsidRPr="004B5989">
        <w:rPr>
          <w:b/>
        </w:rPr>
        <w:t xml:space="preserve"> the role of public conscience in the furthering of the principles of humanity as evidenced by the call for the total elimination of nuclear weapons, and recognizing the efforts to that end undertaken by the United Nations, the International Red Cross and Red Crescent Movement, other international and regional organizations, non-governmental organizations, religious leaders, parliamentarians, academics and the hibakusha, </w:t>
      </w:r>
    </w:p>
    <w:p w14:paraId="08ED832F" w14:textId="77777777" w:rsidR="00E9733A" w:rsidRDefault="00E9733A" w:rsidP="00E9733A">
      <w:pPr>
        <w:pStyle w:val="SingleTxt"/>
      </w:pPr>
      <w:r w:rsidRPr="004B5989">
        <w:rPr>
          <w:b/>
        </w:rPr>
        <w:tab/>
      </w:r>
      <w:r w:rsidRPr="004B5989">
        <w:rPr>
          <w:b/>
          <w:i/>
        </w:rPr>
        <w:t>Have agreed</w:t>
      </w:r>
      <w:r w:rsidRPr="004B5989">
        <w:rPr>
          <w:b/>
        </w:rPr>
        <w:t xml:space="preserve"> as follows:</w:t>
      </w:r>
    </w:p>
    <w:p w14:paraId="1ACE4BF6" w14:textId="77777777" w:rsidR="00E9733A" w:rsidRPr="00462D4B" w:rsidRDefault="00E9733A" w:rsidP="00E9733A">
      <w:pPr>
        <w:pStyle w:val="SingleTxt"/>
        <w:spacing w:after="0" w:line="120" w:lineRule="exact"/>
        <w:rPr>
          <w:sz w:val="10"/>
        </w:rPr>
      </w:pPr>
    </w:p>
    <w:p w14:paraId="7744E472" w14:textId="77777777" w:rsidR="00E9733A" w:rsidRPr="00462D4B" w:rsidRDefault="00E9733A" w:rsidP="00E9733A">
      <w:pPr>
        <w:pStyle w:val="SingleTxt"/>
        <w:spacing w:after="0" w:line="120" w:lineRule="exact"/>
        <w:rPr>
          <w:sz w:val="10"/>
        </w:rPr>
      </w:pPr>
    </w:p>
    <w:p w14:paraId="28FCDF94" w14:textId="77777777" w:rsidR="002915F2" w:rsidRPr="004B5989" w:rsidRDefault="00E9733A" w:rsidP="00E9733A">
      <w:pPr>
        <w:pStyle w:val="H1"/>
        <w:keepNext w:val="0"/>
        <w:keepLines w:val="0"/>
        <w:rPr>
          <w:b w:val="0"/>
        </w:rPr>
      </w:pPr>
      <w:r>
        <w:tab/>
      </w:r>
      <w:r>
        <w:tab/>
      </w:r>
      <w:r w:rsidRPr="004B5989">
        <w:rPr>
          <w:b w:val="0"/>
        </w:rPr>
        <w:t xml:space="preserve">Article 1 </w:t>
      </w:r>
    </w:p>
    <w:p w14:paraId="0819F57B" w14:textId="77777777" w:rsidR="00E9733A" w:rsidRDefault="002915F2" w:rsidP="00E9733A">
      <w:pPr>
        <w:pStyle w:val="H1"/>
        <w:keepNext w:val="0"/>
        <w:keepLines w:val="0"/>
      </w:pPr>
      <w:r w:rsidRPr="004B5989">
        <w:rPr>
          <w:b w:val="0"/>
        </w:rPr>
        <w:tab/>
      </w:r>
      <w:r w:rsidRPr="004B5989">
        <w:rPr>
          <w:b w:val="0"/>
        </w:rPr>
        <w:tab/>
      </w:r>
      <w:r w:rsidR="00E9733A" w:rsidRPr="004B5989">
        <w:rPr>
          <w:b w:val="0"/>
        </w:rPr>
        <w:t>Prohibitions</w:t>
      </w:r>
    </w:p>
    <w:p w14:paraId="66EB1273" w14:textId="77777777" w:rsidR="00E9733A" w:rsidRPr="00462D4B" w:rsidRDefault="00E9733A" w:rsidP="00E9733A">
      <w:pPr>
        <w:pStyle w:val="SingleTxt"/>
        <w:spacing w:after="0" w:line="120" w:lineRule="exact"/>
        <w:rPr>
          <w:sz w:val="10"/>
        </w:rPr>
      </w:pPr>
    </w:p>
    <w:p w14:paraId="632FAA67" w14:textId="77777777" w:rsidR="00E9733A" w:rsidRPr="00462D4B" w:rsidRDefault="00E9733A" w:rsidP="00E9733A">
      <w:pPr>
        <w:pStyle w:val="SingleTxt"/>
        <w:spacing w:after="0" w:line="120" w:lineRule="exact"/>
        <w:rPr>
          <w:sz w:val="10"/>
        </w:rPr>
      </w:pPr>
    </w:p>
    <w:p w14:paraId="36A92F73" w14:textId="77777777" w:rsidR="00E9733A" w:rsidRDefault="00E9733A" w:rsidP="00E9733A">
      <w:pPr>
        <w:pStyle w:val="SingleTxt"/>
      </w:pPr>
      <w:r>
        <w:t>1.</w:t>
      </w:r>
      <w:r>
        <w:tab/>
        <w:t>Each State Party undertakes never under any circumstances to:</w:t>
      </w:r>
    </w:p>
    <w:p w14:paraId="138E1630" w14:textId="77777777" w:rsidR="00E9733A" w:rsidRDefault="00E9733A" w:rsidP="00E9733A">
      <w:pPr>
        <w:pStyle w:val="SingleTxt"/>
      </w:pPr>
      <w:r>
        <w:tab/>
        <w:t>(a)</w:t>
      </w:r>
      <w:r>
        <w:tab/>
        <w:t>Develop, test, produce, manufacture, otherwise acquire, possess or stockpile nuclear weapons or other nuclear explosive devices;</w:t>
      </w:r>
    </w:p>
    <w:p w14:paraId="4CF5E6E2" w14:textId="77777777" w:rsidR="00E9733A" w:rsidRPr="004B5989" w:rsidRDefault="00E9733A" w:rsidP="00E9733A">
      <w:pPr>
        <w:pStyle w:val="SingleTxt"/>
        <w:rPr>
          <w:b/>
        </w:rPr>
      </w:pPr>
      <w:r>
        <w:tab/>
      </w:r>
      <w:r w:rsidRPr="004B5989">
        <w:rPr>
          <w:b/>
        </w:rPr>
        <w:t>(b)</w:t>
      </w:r>
      <w:r w:rsidRPr="004B5989">
        <w:rPr>
          <w:b/>
        </w:rPr>
        <w:tab/>
        <w:t>Transfer to any recipient whatsoever nuclear weapons or other nuclear explosive devices or control over such weapons or explosive devices directly or indirectly;</w:t>
      </w:r>
    </w:p>
    <w:p w14:paraId="10A755D4" w14:textId="77777777" w:rsidR="00E9733A" w:rsidRDefault="00E9733A" w:rsidP="00E9733A">
      <w:pPr>
        <w:pStyle w:val="SingleTxt"/>
      </w:pPr>
      <w:r>
        <w:tab/>
        <w:t>(c)</w:t>
      </w:r>
      <w:r>
        <w:tab/>
        <w:t>Receive the transfer of or control over nuclear weapons or other nuclear explosive devices directly or indirectly;</w:t>
      </w:r>
    </w:p>
    <w:p w14:paraId="7E9464CD" w14:textId="77777777" w:rsidR="00E9733A" w:rsidRPr="004B5989" w:rsidRDefault="00E9733A" w:rsidP="00E9733A">
      <w:pPr>
        <w:pStyle w:val="SingleTxt"/>
        <w:rPr>
          <w:b/>
        </w:rPr>
      </w:pPr>
      <w:r>
        <w:tab/>
      </w:r>
      <w:r w:rsidRPr="004B5989">
        <w:rPr>
          <w:b/>
        </w:rPr>
        <w:t>(d)</w:t>
      </w:r>
      <w:r w:rsidRPr="004B5989">
        <w:rPr>
          <w:b/>
        </w:rPr>
        <w:tab/>
        <w:t>Use or threaten to use nuclear weapons or other nuclear explosive devices;</w:t>
      </w:r>
    </w:p>
    <w:p w14:paraId="1DEC14EB" w14:textId="77777777" w:rsidR="00E9733A" w:rsidRDefault="00E9733A" w:rsidP="00E9733A">
      <w:pPr>
        <w:pStyle w:val="SingleTxt"/>
      </w:pPr>
      <w:r>
        <w:tab/>
        <w:t>(e)</w:t>
      </w:r>
      <w:r>
        <w:tab/>
        <w:t>Assist, encourage or induce, in any way, anyone to engage in any activity prohibited to a State Party under this Treaty;</w:t>
      </w:r>
    </w:p>
    <w:p w14:paraId="04EB4C5F" w14:textId="77777777" w:rsidR="00E9733A" w:rsidRPr="004B5989" w:rsidRDefault="00E9733A" w:rsidP="00E9733A">
      <w:pPr>
        <w:pStyle w:val="SingleTxt"/>
        <w:rPr>
          <w:b/>
        </w:rPr>
      </w:pPr>
      <w:r>
        <w:tab/>
      </w:r>
      <w:r w:rsidRPr="004B5989">
        <w:rPr>
          <w:b/>
        </w:rPr>
        <w:t>(f)</w:t>
      </w:r>
      <w:r w:rsidRPr="004B5989">
        <w:rPr>
          <w:b/>
        </w:rPr>
        <w:tab/>
        <w:t>Seek or receive any assistance, in any way, from anyone to engage in any activity prohibited to a State Party under this Treaty;</w:t>
      </w:r>
    </w:p>
    <w:p w14:paraId="51DD998C" w14:textId="77777777" w:rsidR="00E9733A" w:rsidRDefault="00E9733A" w:rsidP="00E9733A">
      <w:pPr>
        <w:pStyle w:val="SingleTxt"/>
      </w:pPr>
      <w:r>
        <w:tab/>
        <w:t>(g)</w:t>
      </w:r>
      <w:r>
        <w:tab/>
        <w:t>Allow any stationing, installation or deployment of any nuclear weapons or other nuclear explosive devices in its territory or at any place under its jurisdiction or control.</w:t>
      </w:r>
    </w:p>
    <w:p w14:paraId="749BDC2F" w14:textId="6E90FE4E" w:rsidR="00E9733A" w:rsidRPr="002C595E" w:rsidRDefault="00E9733A" w:rsidP="005E28B8">
      <w:pPr>
        <w:pStyle w:val="H1"/>
        <w:rPr>
          <w:sz w:val="10"/>
        </w:rPr>
      </w:pPr>
      <w:r>
        <w:tab/>
      </w:r>
      <w:r>
        <w:tab/>
      </w:r>
    </w:p>
    <w:p w14:paraId="1A5ADFD4" w14:textId="77777777" w:rsidR="00E9733A" w:rsidRDefault="00E9733A" w:rsidP="00E9733A">
      <w:pPr>
        <w:pStyle w:val="H1"/>
        <w:keepNext w:val="0"/>
        <w:keepLines w:val="0"/>
        <w:ind w:right="1260"/>
      </w:pPr>
      <w:r>
        <w:tab/>
      </w:r>
      <w:r>
        <w:tab/>
        <w:t xml:space="preserve">Article 4 </w:t>
      </w:r>
    </w:p>
    <w:p w14:paraId="2B497918" w14:textId="77777777" w:rsidR="00E9733A" w:rsidRDefault="00E9733A" w:rsidP="00E9733A">
      <w:pPr>
        <w:pStyle w:val="H1"/>
        <w:keepNext w:val="0"/>
        <w:keepLines w:val="0"/>
        <w:ind w:right="1260"/>
      </w:pPr>
      <w:r>
        <w:tab/>
      </w:r>
      <w:r>
        <w:tab/>
        <w:t>Towards the total elimination of nuclear weapons</w:t>
      </w:r>
    </w:p>
    <w:p w14:paraId="3CB76696" w14:textId="77777777" w:rsidR="00E9733A" w:rsidRPr="002C595E" w:rsidRDefault="00E9733A" w:rsidP="00E9733A">
      <w:pPr>
        <w:pStyle w:val="SingleTxt"/>
        <w:spacing w:after="0" w:line="120" w:lineRule="exact"/>
        <w:rPr>
          <w:sz w:val="10"/>
        </w:rPr>
      </w:pPr>
    </w:p>
    <w:p w14:paraId="62E74C4D" w14:textId="77777777" w:rsidR="00E9733A" w:rsidRPr="002C595E" w:rsidRDefault="00E9733A" w:rsidP="00E9733A">
      <w:pPr>
        <w:pStyle w:val="SingleTxt"/>
        <w:spacing w:after="0" w:line="120" w:lineRule="exact"/>
        <w:rPr>
          <w:sz w:val="10"/>
        </w:rPr>
      </w:pPr>
    </w:p>
    <w:p w14:paraId="79748B03" w14:textId="77777777" w:rsidR="005E28B8" w:rsidRPr="004B5989" w:rsidRDefault="00E9733A" w:rsidP="00E9733A">
      <w:pPr>
        <w:pStyle w:val="SingleTxt"/>
        <w:rPr>
          <w:b/>
        </w:rPr>
      </w:pPr>
      <w:r w:rsidRPr="004B5989">
        <w:rPr>
          <w:b/>
        </w:rPr>
        <w:t>1.</w:t>
      </w:r>
      <w:r w:rsidRPr="004B5989">
        <w:rPr>
          <w:b/>
        </w:rPr>
        <w:tab/>
        <w:t xml:space="preserve">Each State Party that after 7 July 2017 owned, possessed or controlled nuclear weapons or other nuclear explosive devices and eliminated its nuclear-weapon programme, including the elimination or irreversible conversion of all nuclear-weapons-related facilities, prior to the entry into force of this Treaty for it, shall cooperate with the competent international authority designated pursuant to paragraph 6 of this Article for the purpose of verifying the irreversible elimination of its nuclear-weapon programme. </w:t>
      </w:r>
    </w:p>
    <w:p w14:paraId="58B0833D" w14:textId="06A7A7BC" w:rsidR="005E28B8" w:rsidRDefault="00E9733A" w:rsidP="00E9733A">
      <w:pPr>
        <w:pStyle w:val="SingleTxt"/>
      </w:pPr>
      <w:r>
        <w:t>2.</w:t>
      </w:r>
      <w:r>
        <w:tab/>
        <w:t xml:space="preserve">Notwithstanding Article 1 (a), each State Party that owns, possesses or controls nuclear weapons or other nuclear explosive devices shall immediately remove them from operational status, and destroy them as soon as possible but not later than a deadline to be determined by the first meeting of States Parties, in accordance with a legally binding, time-bound plan for the verified and irreversible elimination of that State Party’s nuclear-weapon programme, including the elimination or irreversible conversion of all nuclear-weapons-related facilities. </w:t>
      </w:r>
    </w:p>
    <w:p w14:paraId="47EF73A6" w14:textId="68DA9257" w:rsidR="00E9733A" w:rsidRPr="004B5989" w:rsidRDefault="00E9733A" w:rsidP="00E9733A">
      <w:pPr>
        <w:pStyle w:val="SingleTxt"/>
        <w:rPr>
          <w:b/>
        </w:rPr>
      </w:pPr>
      <w:r w:rsidRPr="004B5989">
        <w:rPr>
          <w:b/>
        </w:rPr>
        <w:t>3.</w:t>
      </w:r>
      <w:r w:rsidRPr="004B5989">
        <w:rPr>
          <w:b/>
        </w:rPr>
        <w:tab/>
        <w:t xml:space="preserve">A State Party to which paragraph 2 above applies shall conclude a safeguards agreement with the International Atomic Energy Agency sufficient to provide credible assurance of the non-diversion of declared nuclear material from peaceful nuclear activities and of the absence of undeclared nuclear material or activities in the State as a whole. </w:t>
      </w:r>
    </w:p>
    <w:p w14:paraId="242CF28B" w14:textId="77777777" w:rsidR="005E28B8" w:rsidRDefault="005E28B8" w:rsidP="00E9733A">
      <w:pPr>
        <w:pStyle w:val="SingleTxt"/>
      </w:pPr>
    </w:p>
    <w:p w14:paraId="4834729C" w14:textId="43294AEA" w:rsidR="00E9733A" w:rsidRDefault="00E9733A" w:rsidP="00E9733A">
      <w:pPr>
        <w:pStyle w:val="SingleTxt"/>
      </w:pPr>
      <w:r>
        <w:t>4.</w:t>
      </w:r>
      <w:r>
        <w:tab/>
      </w:r>
      <w:r w:rsidR="004B5989">
        <w:t>E</w:t>
      </w:r>
      <w:r>
        <w:t>ach State Party that has any nuclear weapons or other nuclear explosive devices in its territory or in any place under its jurisdiction or control that are owned, possessed or controlled by another State shall ensure the prompt removal of such weapons, as soon as possible but not later than a deadline to be determined by the first meeting of States Parties. Upon the removal of such weapons or other explosive devices, that State Party shall submit to the Secretary-General of the United Nations a declaration that it has fulfilled its obligations under this Article.</w:t>
      </w:r>
    </w:p>
    <w:p w14:paraId="4CA50523" w14:textId="77777777" w:rsidR="00E9733A" w:rsidRPr="004B5989" w:rsidRDefault="00E9733A" w:rsidP="00E9733A">
      <w:pPr>
        <w:pStyle w:val="SingleTxt"/>
        <w:rPr>
          <w:b/>
        </w:rPr>
      </w:pPr>
      <w:r w:rsidRPr="004B5989">
        <w:rPr>
          <w:b/>
        </w:rPr>
        <w:t>6.</w:t>
      </w:r>
      <w:r w:rsidRPr="004B5989">
        <w:rPr>
          <w:b/>
        </w:rPr>
        <w:tab/>
        <w:t xml:space="preserve">The States Parties shall designate a competent international authority or authorities to negotiate and verify the irreversible elimination of nuclear-weapons programmes, including the elimination or irreversible conversion of all nuclear-weapons-related facilities in accordance with paragraphs 1, 2 and 3 of this Article. In the event that such a designation has not been made prior to the entry into force of this Treaty for a State Party to which paragraph 1 or 2 of this Article applies, the Secretary-General of the United Nations shall convene an extraordinary meeting of States Parties to take any decisions that may be required. </w:t>
      </w:r>
    </w:p>
    <w:p w14:paraId="71C2E1FC" w14:textId="77777777" w:rsidR="00E9733A" w:rsidRPr="00CF710F" w:rsidRDefault="00E9733A" w:rsidP="00E9733A">
      <w:pPr>
        <w:pStyle w:val="SingleTxt"/>
        <w:spacing w:after="0" w:line="120" w:lineRule="exact"/>
        <w:rPr>
          <w:sz w:val="10"/>
        </w:rPr>
      </w:pPr>
    </w:p>
    <w:p w14:paraId="5C646B51" w14:textId="77777777" w:rsidR="00E9733A" w:rsidRPr="00CF710F" w:rsidRDefault="00E9733A" w:rsidP="00E9733A">
      <w:pPr>
        <w:pStyle w:val="SingleTxt"/>
        <w:spacing w:after="0" w:line="120" w:lineRule="exact"/>
        <w:rPr>
          <w:sz w:val="10"/>
        </w:rPr>
      </w:pPr>
    </w:p>
    <w:p w14:paraId="1375FC7D" w14:textId="77777777" w:rsidR="00E9733A" w:rsidRPr="004B5989" w:rsidRDefault="00E9733A" w:rsidP="00E9733A">
      <w:pPr>
        <w:pStyle w:val="H1"/>
        <w:ind w:right="1260"/>
        <w:rPr>
          <w:b w:val="0"/>
        </w:rPr>
      </w:pPr>
      <w:r>
        <w:tab/>
      </w:r>
      <w:r>
        <w:tab/>
      </w:r>
      <w:r w:rsidRPr="004B5989">
        <w:rPr>
          <w:b w:val="0"/>
        </w:rPr>
        <w:t xml:space="preserve">Article 5 </w:t>
      </w:r>
    </w:p>
    <w:p w14:paraId="3063F6C4" w14:textId="77777777" w:rsidR="00E9733A" w:rsidRPr="004B5989" w:rsidRDefault="00E9733A" w:rsidP="00E9733A">
      <w:pPr>
        <w:pStyle w:val="H1"/>
        <w:ind w:right="1260"/>
        <w:rPr>
          <w:b w:val="0"/>
        </w:rPr>
      </w:pPr>
      <w:r w:rsidRPr="004B5989">
        <w:rPr>
          <w:b w:val="0"/>
        </w:rPr>
        <w:tab/>
      </w:r>
      <w:r w:rsidRPr="004B5989">
        <w:rPr>
          <w:b w:val="0"/>
        </w:rPr>
        <w:tab/>
        <w:t>National implementation</w:t>
      </w:r>
    </w:p>
    <w:p w14:paraId="05FE8F41" w14:textId="77777777" w:rsidR="00E9733A" w:rsidRPr="004B5989" w:rsidRDefault="00E9733A" w:rsidP="00E9733A">
      <w:pPr>
        <w:pStyle w:val="SingleTxt"/>
        <w:spacing w:after="0" w:line="120" w:lineRule="exact"/>
        <w:rPr>
          <w:sz w:val="10"/>
        </w:rPr>
      </w:pPr>
    </w:p>
    <w:p w14:paraId="11CA601F" w14:textId="77777777" w:rsidR="00E9733A" w:rsidRPr="00CF710F" w:rsidRDefault="00E9733A" w:rsidP="00E9733A">
      <w:pPr>
        <w:pStyle w:val="SingleTxt"/>
        <w:spacing w:after="0" w:line="120" w:lineRule="exact"/>
        <w:rPr>
          <w:sz w:val="10"/>
        </w:rPr>
      </w:pPr>
    </w:p>
    <w:p w14:paraId="1BD63EE2" w14:textId="77777777" w:rsidR="00E9733A" w:rsidRDefault="00E9733A" w:rsidP="00E9733A">
      <w:pPr>
        <w:pStyle w:val="SingleTxt"/>
      </w:pPr>
      <w:r>
        <w:t>1.</w:t>
      </w:r>
      <w:r>
        <w:tab/>
        <w:t>Each State Party shall adopt the necessary measures to implement its obligations under this Treaty.</w:t>
      </w:r>
    </w:p>
    <w:p w14:paraId="053731BB" w14:textId="77777777" w:rsidR="00E9733A" w:rsidRPr="004B5989" w:rsidRDefault="00E9733A" w:rsidP="00E9733A">
      <w:pPr>
        <w:pStyle w:val="SingleTxt"/>
        <w:rPr>
          <w:b/>
        </w:rPr>
      </w:pPr>
      <w:r w:rsidRPr="004B5989">
        <w:rPr>
          <w:b/>
        </w:rPr>
        <w:t>2.</w:t>
      </w:r>
      <w:r w:rsidRPr="004B5989">
        <w:rPr>
          <w:b/>
        </w:rPr>
        <w:tab/>
        <w:t>Each State Party shall take all appropriate legal, administrative and other measures, including the imposition of penal sanctions, to prevent and suppress any activity prohibited to a State Party under this Treaty undertaken by persons or on territory under its jurisdiction or control.</w:t>
      </w:r>
    </w:p>
    <w:p w14:paraId="317B8D4E" w14:textId="77777777" w:rsidR="00E9733A" w:rsidRPr="00CF710F" w:rsidRDefault="00E9733A" w:rsidP="00E9733A">
      <w:pPr>
        <w:pStyle w:val="SingleTxt"/>
        <w:spacing w:after="0" w:line="120" w:lineRule="exact"/>
        <w:rPr>
          <w:sz w:val="10"/>
        </w:rPr>
      </w:pPr>
    </w:p>
    <w:p w14:paraId="6BE8AFEB" w14:textId="77777777" w:rsidR="00E9733A" w:rsidRPr="00CF710F" w:rsidRDefault="00E9733A" w:rsidP="00E9733A">
      <w:pPr>
        <w:pStyle w:val="SingleTxt"/>
        <w:spacing w:after="0" w:line="120" w:lineRule="exact"/>
        <w:rPr>
          <w:sz w:val="10"/>
        </w:rPr>
      </w:pPr>
    </w:p>
    <w:p w14:paraId="58B1A841" w14:textId="77777777" w:rsidR="00E9733A" w:rsidRPr="004B5989" w:rsidRDefault="00E9733A" w:rsidP="00E9733A">
      <w:pPr>
        <w:pStyle w:val="H1"/>
        <w:keepNext w:val="0"/>
        <w:keepLines w:val="0"/>
        <w:rPr>
          <w:b w:val="0"/>
        </w:rPr>
      </w:pPr>
      <w:r>
        <w:tab/>
      </w:r>
      <w:r>
        <w:tab/>
      </w:r>
      <w:r w:rsidRPr="004B5989">
        <w:rPr>
          <w:b w:val="0"/>
        </w:rPr>
        <w:t xml:space="preserve">Article 6 </w:t>
      </w:r>
    </w:p>
    <w:p w14:paraId="3290B662" w14:textId="77777777" w:rsidR="00E9733A" w:rsidRDefault="00E9733A" w:rsidP="00E9733A">
      <w:pPr>
        <w:pStyle w:val="H1"/>
        <w:keepNext w:val="0"/>
        <w:keepLines w:val="0"/>
      </w:pPr>
      <w:r w:rsidRPr="004B5989">
        <w:rPr>
          <w:b w:val="0"/>
        </w:rPr>
        <w:tab/>
      </w:r>
      <w:r w:rsidRPr="004B5989">
        <w:rPr>
          <w:b w:val="0"/>
        </w:rPr>
        <w:tab/>
        <w:t>Victim assistance and environmental remediation</w:t>
      </w:r>
    </w:p>
    <w:p w14:paraId="74B18F3C" w14:textId="77777777" w:rsidR="00E9733A" w:rsidRPr="00CF710F" w:rsidRDefault="00E9733A" w:rsidP="00E9733A">
      <w:pPr>
        <w:pStyle w:val="SingleTxt"/>
        <w:spacing w:after="0" w:line="120" w:lineRule="exact"/>
        <w:rPr>
          <w:sz w:val="10"/>
        </w:rPr>
      </w:pPr>
    </w:p>
    <w:p w14:paraId="5AD0F57E" w14:textId="77777777" w:rsidR="00E9733A" w:rsidRPr="00CF710F" w:rsidRDefault="00E9733A" w:rsidP="00E9733A">
      <w:pPr>
        <w:pStyle w:val="SingleTxt"/>
        <w:spacing w:after="0" w:line="120" w:lineRule="exact"/>
        <w:rPr>
          <w:sz w:val="10"/>
        </w:rPr>
      </w:pPr>
    </w:p>
    <w:p w14:paraId="1D66D6FD" w14:textId="77777777" w:rsidR="00E9733A" w:rsidRDefault="00E9733A" w:rsidP="00E9733A">
      <w:pPr>
        <w:pStyle w:val="SingleTxt"/>
      </w:pPr>
      <w:r>
        <w:t>1.</w:t>
      </w:r>
      <w:r>
        <w:tab/>
        <w:t>Each State Party shall, with respect to individuals under its jurisdiction who are affected by the use or testing of nuclear weapons, in accordance with applicable international humanitarian and human rights law, adequately provide age- and gender-sensitive assistance, without discrimination, including medical care, rehabilitation and psychological support, as well as provide for their social and economic inclusion.</w:t>
      </w:r>
    </w:p>
    <w:p w14:paraId="0D527730" w14:textId="77777777" w:rsidR="00E9733A" w:rsidRPr="004B5989" w:rsidRDefault="00E9733A" w:rsidP="00E9733A">
      <w:pPr>
        <w:pStyle w:val="SingleTxt"/>
        <w:rPr>
          <w:b/>
        </w:rPr>
      </w:pPr>
      <w:r w:rsidRPr="004B5989">
        <w:rPr>
          <w:b/>
        </w:rPr>
        <w:t>2.</w:t>
      </w:r>
      <w:r w:rsidRPr="004B5989">
        <w:rPr>
          <w:b/>
        </w:rPr>
        <w:tab/>
        <w:t>Each State Party, with respect to areas under its jurisdiction or control contaminated as a result of activities related to the testing or use of nuclear weapons or other nuclear explosive devices, shall take necessary and appropriate measures towards the environmental remediation of areas so contaminated.</w:t>
      </w:r>
    </w:p>
    <w:p w14:paraId="2FB326A8" w14:textId="77777777" w:rsidR="00E9733A" w:rsidRDefault="00E9733A" w:rsidP="00E9733A">
      <w:pPr>
        <w:pStyle w:val="SingleTxt"/>
      </w:pPr>
      <w:r>
        <w:t>3.</w:t>
      </w:r>
      <w:r>
        <w:tab/>
        <w:t>The obligations under paragraphs 1 and 2 above shall be without prejudice to the duties and obligations of any other States under international law or bilateral agreements.</w:t>
      </w:r>
    </w:p>
    <w:p w14:paraId="06DEDA0B" w14:textId="77777777" w:rsidR="00E9733A" w:rsidRPr="00CF710F" w:rsidRDefault="00E9733A" w:rsidP="00E9733A">
      <w:pPr>
        <w:pStyle w:val="SingleTxt"/>
        <w:spacing w:after="0" w:line="120" w:lineRule="exact"/>
        <w:rPr>
          <w:sz w:val="10"/>
        </w:rPr>
      </w:pPr>
    </w:p>
    <w:p w14:paraId="2E5F97C3" w14:textId="77777777" w:rsidR="00E9733A" w:rsidRPr="00CF710F" w:rsidRDefault="00E9733A" w:rsidP="00E9733A">
      <w:pPr>
        <w:pStyle w:val="SingleTxt"/>
        <w:spacing w:after="0" w:line="120" w:lineRule="exact"/>
        <w:rPr>
          <w:sz w:val="10"/>
        </w:rPr>
      </w:pPr>
    </w:p>
    <w:p w14:paraId="244DDD6C" w14:textId="11CA3CB1" w:rsidR="005E28B8" w:rsidRDefault="00E9733A" w:rsidP="005E28B8">
      <w:pPr>
        <w:pStyle w:val="H1"/>
        <w:ind w:right="1260"/>
      </w:pPr>
      <w:r>
        <w:tab/>
      </w:r>
      <w:r>
        <w:tab/>
      </w:r>
    </w:p>
    <w:p w14:paraId="2EBE5593" w14:textId="77777777" w:rsidR="00E9733A" w:rsidRPr="00CF710F" w:rsidRDefault="00E9733A" w:rsidP="00E9733A">
      <w:pPr>
        <w:pStyle w:val="SingleTxt"/>
        <w:spacing w:after="0" w:line="120" w:lineRule="exact"/>
        <w:rPr>
          <w:sz w:val="10"/>
        </w:rPr>
      </w:pPr>
    </w:p>
    <w:p w14:paraId="56E5AD7C" w14:textId="77777777" w:rsidR="00E9733A" w:rsidRDefault="00E9733A" w:rsidP="00E9733A">
      <w:pPr>
        <w:pStyle w:val="H1"/>
        <w:ind w:right="1260"/>
      </w:pPr>
      <w:r>
        <w:tab/>
      </w:r>
      <w:r>
        <w:tab/>
        <w:t xml:space="preserve">Article 15 </w:t>
      </w:r>
    </w:p>
    <w:p w14:paraId="443D5A05" w14:textId="77777777" w:rsidR="00E9733A" w:rsidRDefault="00E9733A" w:rsidP="00E9733A">
      <w:pPr>
        <w:pStyle w:val="H1"/>
        <w:ind w:right="1260"/>
      </w:pPr>
      <w:r>
        <w:tab/>
      </w:r>
      <w:r>
        <w:tab/>
        <w:t>Entry into force</w:t>
      </w:r>
    </w:p>
    <w:p w14:paraId="00B341D8" w14:textId="77777777" w:rsidR="00E9733A" w:rsidRPr="00CF710F" w:rsidRDefault="00E9733A" w:rsidP="00E9733A">
      <w:pPr>
        <w:pStyle w:val="SingleTxt"/>
        <w:spacing w:after="0" w:line="120" w:lineRule="exact"/>
        <w:rPr>
          <w:sz w:val="10"/>
        </w:rPr>
      </w:pPr>
    </w:p>
    <w:p w14:paraId="77F1AEA4" w14:textId="77777777" w:rsidR="00E9733A" w:rsidRPr="00CF710F" w:rsidRDefault="00E9733A" w:rsidP="00E9733A">
      <w:pPr>
        <w:pStyle w:val="SingleTxt"/>
        <w:spacing w:after="0" w:line="120" w:lineRule="exact"/>
        <w:rPr>
          <w:sz w:val="10"/>
        </w:rPr>
      </w:pPr>
    </w:p>
    <w:p w14:paraId="0DC5CC1C" w14:textId="77777777" w:rsidR="00E9733A" w:rsidRPr="004B5989" w:rsidRDefault="00E9733A" w:rsidP="00E9733A">
      <w:pPr>
        <w:pStyle w:val="SingleTxt"/>
        <w:rPr>
          <w:b/>
        </w:rPr>
      </w:pPr>
      <w:r w:rsidRPr="004B5989">
        <w:rPr>
          <w:b/>
        </w:rPr>
        <w:t>1.</w:t>
      </w:r>
      <w:r w:rsidRPr="004B5989">
        <w:rPr>
          <w:b/>
        </w:rPr>
        <w:tab/>
        <w:t>This Treaty shall enter into force 90 days after the fiftieth instrument of ratification, acceptance, approval or accession has been deposited.</w:t>
      </w:r>
    </w:p>
    <w:p w14:paraId="7833F6DB" w14:textId="77777777" w:rsidR="00E9733A" w:rsidRDefault="00E9733A" w:rsidP="00E9733A">
      <w:pPr>
        <w:pStyle w:val="SingleTxt"/>
      </w:pPr>
      <w:r>
        <w:t>2.</w:t>
      </w:r>
      <w:r>
        <w:tab/>
        <w:t>For any State that deposits its instrument of ratification, acceptance, approval or accession after the date of the deposit of the fiftieth instrument of ratification, acceptance, approval or accession, this Treaty shall enter into force 90 days after the date on which that State has deposited its instrument of ratification, acceptance, approval or accession.</w:t>
      </w:r>
    </w:p>
    <w:p w14:paraId="7C922199" w14:textId="77777777" w:rsidR="00E9733A" w:rsidRPr="00CF710F" w:rsidRDefault="00E9733A" w:rsidP="00E9733A">
      <w:pPr>
        <w:pStyle w:val="SingleTxt"/>
        <w:spacing w:after="0" w:line="120" w:lineRule="exact"/>
        <w:rPr>
          <w:sz w:val="10"/>
        </w:rPr>
      </w:pPr>
    </w:p>
    <w:p w14:paraId="0D1FD61C" w14:textId="77777777" w:rsidR="00E9733A" w:rsidRPr="00CF710F" w:rsidRDefault="00E9733A" w:rsidP="00E9733A">
      <w:pPr>
        <w:pStyle w:val="SingleTxt"/>
        <w:spacing w:after="0" w:line="120" w:lineRule="exact"/>
        <w:rPr>
          <w:sz w:val="10"/>
        </w:rPr>
      </w:pPr>
    </w:p>
    <w:p w14:paraId="19659677" w14:textId="77777777" w:rsidR="00E9733A" w:rsidRDefault="00E9733A" w:rsidP="00E9733A">
      <w:pPr>
        <w:pStyle w:val="H1"/>
        <w:ind w:right="1260"/>
      </w:pPr>
      <w:r>
        <w:tab/>
      </w:r>
      <w:r>
        <w:tab/>
        <w:t xml:space="preserve">Article 16 </w:t>
      </w:r>
    </w:p>
    <w:p w14:paraId="6949FFBC" w14:textId="77777777" w:rsidR="00E9733A" w:rsidRDefault="00E9733A" w:rsidP="00E9733A">
      <w:pPr>
        <w:pStyle w:val="H1"/>
        <w:ind w:right="1260"/>
      </w:pPr>
      <w:r>
        <w:tab/>
      </w:r>
      <w:r>
        <w:tab/>
        <w:t>Reservations</w:t>
      </w:r>
    </w:p>
    <w:p w14:paraId="56E4CB74" w14:textId="77777777" w:rsidR="00E9733A" w:rsidRPr="00CF710F" w:rsidRDefault="00E9733A" w:rsidP="00E9733A">
      <w:pPr>
        <w:pStyle w:val="SingleTxt"/>
        <w:spacing w:after="0" w:line="120" w:lineRule="exact"/>
        <w:rPr>
          <w:sz w:val="10"/>
        </w:rPr>
      </w:pPr>
    </w:p>
    <w:p w14:paraId="225DFA28" w14:textId="77777777" w:rsidR="00E9733A" w:rsidRPr="00CF710F" w:rsidRDefault="00E9733A" w:rsidP="00E9733A">
      <w:pPr>
        <w:pStyle w:val="SingleTxt"/>
        <w:spacing w:after="0" w:line="120" w:lineRule="exact"/>
        <w:rPr>
          <w:sz w:val="10"/>
        </w:rPr>
      </w:pPr>
    </w:p>
    <w:p w14:paraId="0A52A248" w14:textId="77777777" w:rsidR="00E9733A" w:rsidRPr="004B5989" w:rsidRDefault="00E9733A" w:rsidP="00E9733A">
      <w:pPr>
        <w:pStyle w:val="SingleTxt"/>
        <w:rPr>
          <w:b/>
        </w:rPr>
      </w:pPr>
      <w:r>
        <w:tab/>
      </w:r>
      <w:r w:rsidRPr="004B5989">
        <w:rPr>
          <w:b/>
        </w:rPr>
        <w:t>The Articles of this Treaty shall not be subject to reservations.</w:t>
      </w:r>
    </w:p>
    <w:p w14:paraId="1F285E27" w14:textId="77777777" w:rsidR="00E9733A" w:rsidRPr="00CF710F" w:rsidRDefault="00E9733A" w:rsidP="00E9733A">
      <w:pPr>
        <w:pStyle w:val="SingleTxt"/>
        <w:spacing w:after="0" w:line="120" w:lineRule="exact"/>
        <w:rPr>
          <w:sz w:val="10"/>
        </w:rPr>
      </w:pPr>
    </w:p>
    <w:p w14:paraId="6AB0C845" w14:textId="77777777" w:rsidR="00E9733A" w:rsidRPr="00CF710F" w:rsidRDefault="00E9733A" w:rsidP="00E9733A">
      <w:pPr>
        <w:pStyle w:val="SingleTxt"/>
        <w:spacing w:after="0" w:line="120" w:lineRule="exact"/>
        <w:rPr>
          <w:sz w:val="10"/>
        </w:rPr>
      </w:pPr>
    </w:p>
    <w:p w14:paraId="1AFFF18F" w14:textId="77777777" w:rsidR="00E9733A" w:rsidRPr="004B5989" w:rsidRDefault="00E9733A" w:rsidP="00E9733A">
      <w:pPr>
        <w:pStyle w:val="H1"/>
        <w:ind w:right="1260"/>
        <w:rPr>
          <w:b w:val="0"/>
        </w:rPr>
      </w:pPr>
      <w:r>
        <w:tab/>
      </w:r>
      <w:r>
        <w:tab/>
      </w:r>
      <w:r w:rsidRPr="004B5989">
        <w:rPr>
          <w:b w:val="0"/>
        </w:rPr>
        <w:t xml:space="preserve">Article 17 </w:t>
      </w:r>
    </w:p>
    <w:p w14:paraId="67E2C367" w14:textId="77777777" w:rsidR="00E9733A" w:rsidRDefault="00E9733A" w:rsidP="00E9733A">
      <w:pPr>
        <w:pStyle w:val="H1"/>
        <w:ind w:right="1260"/>
      </w:pPr>
      <w:r w:rsidRPr="004B5989">
        <w:rPr>
          <w:b w:val="0"/>
        </w:rPr>
        <w:tab/>
      </w:r>
      <w:r w:rsidRPr="004B5989">
        <w:rPr>
          <w:b w:val="0"/>
        </w:rPr>
        <w:tab/>
        <w:t>Duration and withdrawal</w:t>
      </w:r>
    </w:p>
    <w:p w14:paraId="016F3910" w14:textId="77777777" w:rsidR="00E9733A" w:rsidRPr="00CF710F" w:rsidRDefault="00E9733A" w:rsidP="00E9733A">
      <w:pPr>
        <w:pStyle w:val="SingleTxt"/>
        <w:spacing w:after="0" w:line="120" w:lineRule="exact"/>
        <w:rPr>
          <w:sz w:val="10"/>
        </w:rPr>
      </w:pPr>
    </w:p>
    <w:p w14:paraId="22ECCAD8" w14:textId="77777777" w:rsidR="00E9733A" w:rsidRPr="00CF710F" w:rsidRDefault="00E9733A" w:rsidP="00E9733A">
      <w:pPr>
        <w:pStyle w:val="SingleTxt"/>
        <w:spacing w:after="0" w:line="120" w:lineRule="exact"/>
        <w:rPr>
          <w:sz w:val="10"/>
        </w:rPr>
      </w:pPr>
    </w:p>
    <w:p w14:paraId="712E8481" w14:textId="77777777" w:rsidR="00E9733A" w:rsidRDefault="00E9733A" w:rsidP="00E9733A">
      <w:pPr>
        <w:pStyle w:val="SingleTxt"/>
      </w:pPr>
      <w:r>
        <w:t>1.</w:t>
      </w:r>
      <w:r>
        <w:tab/>
        <w:t>This Treaty shall be of unlimited duration.</w:t>
      </w:r>
    </w:p>
    <w:p w14:paraId="6BB86791" w14:textId="77777777" w:rsidR="00E9733A" w:rsidRDefault="00E9733A" w:rsidP="00241A8A">
      <w:pPr>
        <w:pStyle w:val="SingleTxt"/>
      </w:pPr>
      <w:r>
        <w:rPr>
          <w:noProof/>
          <w:w w:val="100"/>
          <w:lang w:val="en-US"/>
        </w:rPr>
        <mc:AlternateContent>
          <mc:Choice Requires="wps">
            <w:drawing>
              <wp:anchor distT="0" distB="0" distL="114300" distR="114300" simplePos="0" relativeHeight="251659264" behindDoc="0" locked="0" layoutInCell="1" allowOverlap="1" wp14:anchorId="1C6A1A0B" wp14:editId="2D75CEE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CEAD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E9733A" w:rsidSect="006730D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7E9D" w14:textId="77777777" w:rsidR="006730D9" w:rsidRDefault="006730D9" w:rsidP="00DD47C6">
      <w:pPr>
        <w:spacing w:line="240" w:lineRule="auto"/>
      </w:pPr>
      <w:r>
        <w:separator/>
      </w:r>
    </w:p>
  </w:endnote>
  <w:endnote w:type="continuationSeparator" w:id="0">
    <w:p w14:paraId="1085AF71" w14:textId="77777777" w:rsidR="006730D9" w:rsidRDefault="006730D9" w:rsidP="00DD4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F03BD3" w14:paraId="1807CD93" w14:textId="77777777" w:rsidTr="00F03BD3">
      <w:tc>
        <w:tcPr>
          <w:tcW w:w="5028" w:type="dxa"/>
          <w:shd w:val="clear" w:color="auto" w:fill="auto"/>
        </w:tcPr>
        <w:p w14:paraId="4A418BD8" w14:textId="77777777" w:rsidR="00F03BD3" w:rsidRPr="00F03BD3" w:rsidRDefault="00F03BD3" w:rsidP="00F03B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EDD">
            <w:rPr>
              <w:b w:val="0"/>
              <w:w w:val="103"/>
              <w:sz w:val="14"/>
            </w:rPr>
            <w:t>17-11561</w:t>
          </w:r>
          <w:r>
            <w:rPr>
              <w:b w:val="0"/>
              <w:w w:val="103"/>
              <w:sz w:val="14"/>
            </w:rPr>
            <w:fldChar w:fldCharType="end"/>
          </w:r>
        </w:p>
      </w:tc>
      <w:tc>
        <w:tcPr>
          <w:tcW w:w="5028" w:type="dxa"/>
          <w:shd w:val="clear" w:color="auto" w:fill="auto"/>
        </w:tcPr>
        <w:p w14:paraId="4F9EBEBA" w14:textId="77777777" w:rsidR="00F03BD3" w:rsidRPr="00F03BD3" w:rsidRDefault="00F03BD3" w:rsidP="00F03BD3">
          <w:pPr>
            <w:pStyle w:val="Footer"/>
            <w:rPr>
              <w:w w:val="103"/>
            </w:rPr>
          </w:pPr>
          <w:r>
            <w:rPr>
              <w:w w:val="103"/>
            </w:rPr>
            <w:fldChar w:fldCharType="begin"/>
          </w:r>
          <w:r>
            <w:rPr>
              <w:w w:val="103"/>
            </w:rPr>
            <w:instrText xml:space="preserve"> PAGE  \* Arabic  \* MERGEFORMAT </w:instrText>
          </w:r>
          <w:r>
            <w:rPr>
              <w:w w:val="103"/>
            </w:rPr>
            <w:fldChar w:fldCharType="separate"/>
          </w:r>
          <w:r w:rsidR="00E03ED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EDD">
            <w:rPr>
              <w:w w:val="103"/>
            </w:rPr>
            <w:t>5</w:t>
          </w:r>
          <w:r>
            <w:rPr>
              <w:w w:val="103"/>
            </w:rPr>
            <w:fldChar w:fldCharType="end"/>
          </w:r>
        </w:p>
      </w:tc>
    </w:tr>
  </w:tbl>
  <w:p w14:paraId="7E66385F" w14:textId="77777777" w:rsidR="00F03BD3" w:rsidRPr="00F03BD3" w:rsidRDefault="00F03BD3" w:rsidP="00F03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F03BD3" w14:paraId="5F837E75" w14:textId="77777777" w:rsidTr="00F03BD3">
      <w:tc>
        <w:tcPr>
          <w:tcW w:w="5028" w:type="dxa"/>
          <w:shd w:val="clear" w:color="auto" w:fill="auto"/>
        </w:tcPr>
        <w:p w14:paraId="7AC0371F" w14:textId="77777777" w:rsidR="00F03BD3" w:rsidRPr="00F03BD3" w:rsidRDefault="00F03BD3" w:rsidP="00F03BD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03EDD">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EDD">
            <w:rPr>
              <w:w w:val="103"/>
            </w:rPr>
            <w:t>5</w:t>
          </w:r>
          <w:r>
            <w:rPr>
              <w:w w:val="103"/>
            </w:rPr>
            <w:fldChar w:fldCharType="end"/>
          </w:r>
        </w:p>
      </w:tc>
      <w:tc>
        <w:tcPr>
          <w:tcW w:w="5028" w:type="dxa"/>
          <w:shd w:val="clear" w:color="auto" w:fill="auto"/>
        </w:tcPr>
        <w:p w14:paraId="3B0F92E7" w14:textId="77777777" w:rsidR="00F03BD3" w:rsidRPr="00F03BD3" w:rsidRDefault="00F03BD3" w:rsidP="00F03B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EDD">
            <w:rPr>
              <w:b w:val="0"/>
              <w:w w:val="103"/>
              <w:sz w:val="14"/>
            </w:rPr>
            <w:t>17-11561</w:t>
          </w:r>
          <w:r>
            <w:rPr>
              <w:b w:val="0"/>
              <w:w w:val="103"/>
              <w:sz w:val="14"/>
            </w:rPr>
            <w:fldChar w:fldCharType="end"/>
          </w:r>
        </w:p>
      </w:tc>
    </w:tr>
  </w:tbl>
  <w:p w14:paraId="529746D7" w14:textId="77777777" w:rsidR="00F03BD3" w:rsidRPr="00F03BD3" w:rsidRDefault="00F03BD3" w:rsidP="00F03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5028"/>
    </w:tblGrid>
    <w:tr w:rsidR="00F03BD3" w14:paraId="5D11462E" w14:textId="77777777" w:rsidTr="00F03BD3">
      <w:tc>
        <w:tcPr>
          <w:tcW w:w="3801" w:type="dxa"/>
        </w:tcPr>
        <w:p w14:paraId="644EB5AC" w14:textId="77777777" w:rsidR="00F03BD3" w:rsidRDefault="00F03BD3" w:rsidP="00241A8A">
          <w:pPr>
            <w:pStyle w:val="ReleaseDate"/>
          </w:pPr>
          <w:r>
            <w:rPr>
              <w:noProof/>
              <w:lang w:val="en-US"/>
            </w:rPr>
            <w:drawing>
              <wp:anchor distT="0" distB="0" distL="114300" distR="114300" simplePos="0" relativeHeight="251658240" behindDoc="0" locked="0" layoutInCell="1" allowOverlap="1" wp14:anchorId="2BD18DF3" wp14:editId="213F7061">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CONF.229/201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CONF.229/201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17-11561 (</w:t>
          </w:r>
          <w:proofErr w:type="gramStart"/>
          <w:r>
            <w:t xml:space="preserve">E)   </w:t>
          </w:r>
          <w:proofErr w:type="gramEnd"/>
          <w:r>
            <w:t xml:space="preserve"> 120717</w:t>
          </w:r>
        </w:p>
        <w:p w14:paraId="3A9C6299" w14:textId="77777777" w:rsidR="00F03BD3" w:rsidRPr="00F03BD3" w:rsidRDefault="00F03BD3" w:rsidP="00F03BD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*1711561*</w:t>
          </w:r>
        </w:p>
      </w:tc>
      <w:tc>
        <w:tcPr>
          <w:tcW w:w="5028" w:type="dxa"/>
        </w:tcPr>
        <w:p w14:paraId="1C7F5CA1" w14:textId="77777777" w:rsidR="00F03BD3" w:rsidRDefault="00F03BD3" w:rsidP="00F03BD3">
          <w:pPr>
            <w:pStyle w:val="Footer"/>
            <w:jc w:val="right"/>
            <w:rPr>
              <w:b w:val="0"/>
              <w:sz w:val="20"/>
            </w:rPr>
          </w:pPr>
          <w:r>
            <w:rPr>
              <w:b w:val="0"/>
              <w:sz w:val="20"/>
            </w:rPr>
            <w:drawing>
              <wp:inline distT="0" distB="0" distL="0" distR="0" wp14:anchorId="19C70F8F" wp14:editId="04AC9E0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ABE4DAA" w14:textId="77777777" w:rsidR="00F03BD3" w:rsidRPr="00F03BD3" w:rsidRDefault="00F03BD3" w:rsidP="00F03BD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E2DD" w14:textId="77777777" w:rsidR="006730D9" w:rsidRDefault="006730D9" w:rsidP="00DD47C6">
      <w:pPr>
        <w:spacing w:line="240" w:lineRule="auto"/>
      </w:pPr>
      <w:r>
        <w:separator/>
      </w:r>
    </w:p>
  </w:footnote>
  <w:footnote w:type="continuationSeparator" w:id="0">
    <w:p w14:paraId="50E04962" w14:textId="77777777" w:rsidR="006730D9" w:rsidRDefault="006730D9" w:rsidP="00DD4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03BD3" w14:paraId="6D78362F" w14:textId="77777777" w:rsidTr="00F03BD3">
      <w:trPr>
        <w:trHeight w:hRule="exact" w:val="864"/>
      </w:trPr>
      <w:tc>
        <w:tcPr>
          <w:tcW w:w="4838" w:type="dxa"/>
          <w:shd w:val="clear" w:color="auto" w:fill="auto"/>
          <w:vAlign w:val="bottom"/>
        </w:tcPr>
        <w:p w14:paraId="13E5D327" w14:textId="77777777" w:rsidR="00F03BD3" w:rsidRPr="00F03BD3" w:rsidRDefault="00F03BD3" w:rsidP="00F03BD3">
          <w:pPr>
            <w:pStyle w:val="Header"/>
            <w:spacing w:after="80"/>
            <w:rPr>
              <w:b/>
            </w:rPr>
          </w:pPr>
          <w:r>
            <w:rPr>
              <w:b/>
            </w:rPr>
            <w:fldChar w:fldCharType="begin"/>
          </w:r>
          <w:r>
            <w:rPr>
              <w:b/>
            </w:rPr>
            <w:instrText xml:space="preserve"> DOCVARIABLE "sss1" \* MERGEFORMAT </w:instrText>
          </w:r>
          <w:r>
            <w:rPr>
              <w:b/>
            </w:rPr>
            <w:fldChar w:fldCharType="separate"/>
          </w:r>
          <w:r w:rsidR="00E03EDD">
            <w:rPr>
              <w:b/>
            </w:rPr>
            <w:t>A/CONF.229/2017/8</w:t>
          </w:r>
          <w:r>
            <w:rPr>
              <w:b/>
            </w:rPr>
            <w:fldChar w:fldCharType="end"/>
          </w:r>
        </w:p>
      </w:tc>
      <w:tc>
        <w:tcPr>
          <w:tcW w:w="5028" w:type="dxa"/>
          <w:shd w:val="clear" w:color="auto" w:fill="auto"/>
          <w:vAlign w:val="bottom"/>
        </w:tcPr>
        <w:p w14:paraId="72E244D9" w14:textId="77777777" w:rsidR="00F03BD3" w:rsidRDefault="00F03BD3" w:rsidP="00F03BD3">
          <w:pPr>
            <w:pStyle w:val="Header"/>
          </w:pPr>
        </w:p>
      </w:tc>
    </w:tr>
  </w:tbl>
  <w:p w14:paraId="37C3A4EE" w14:textId="77777777" w:rsidR="00F03BD3" w:rsidRPr="00F03BD3" w:rsidRDefault="00F03BD3" w:rsidP="00F03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03BD3" w14:paraId="57689776" w14:textId="77777777" w:rsidTr="00F03BD3">
      <w:trPr>
        <w:trHeight w:hRule="exact" w:val="864"/>
      </w:trPr>
      <w:tc>
        <w:tcPr>
          <w:tcW w:w="4838" w:type="dxa"/>
          <w:shd w:val="clear" w:color="auto" w:fill="auto"/>
          <w:vAlign w:val="bottom"/>
        </w:tcPr>
        <w:p w14:paraId="4575C2D5" w14:textId="77777777" w:rsidR="00F03BD3" w:rsidRDefault="00F03BD3" w:rsidP="00F03BD3">
          <w:pPr>
            <w:pStyle w:val="Header"/>
          </w:pPr>
        </w:p>
      </w:tc>
      <w:tc>
        <w:tcPr>
          <w:tcW w:w="5028" w:type="dxa"/>
          <w:shd w:val="clear" w:color="auto" w:fill="auto"/>
          <w:vAlign w:val="bottom"/>
        </w:tcPr>
        <w:p w14:paraId="51C0401E" w14:textId="77777777" w:rsidR="00F03BD3" w:rsidRPr="00F03BD3" w:rsidRDefault="00F03BD3" w:rsidP="00F03BD3">
          <w:pPr>
            <w:pStyle w:val="Header"/>
            <w:spacing w:after="80"/>
            <w:jc w:val="right"/>
            <w:rPr>
              <w:b/>
            </w:rPr>
          </w:pPr>
          <w:r>
            <w:rPr>
              <w:b/>
            </w:rPr>
            <w:fldChar w:fldCharType="begin"/>
          </w:r>
          <w:r>
            <w:rPr>
              <w:b/>
            </w:rPr>
            <w:instrText xml:space="preserve"> DOCVARIABLE "sss1" \* MERGEFORMAT </w:instrText>
          </w:r>
          <w:r>
            <w:rPr>
              <w:b/>
            </w:rPr>
            <w:fldChar w:fldCharType="separate"/>
          </w:r>
          <w:r w:rsidR="00E03EDD">
            <w:rPr>
              <w:b/>
            </w:rPr>
            <w:t>A/CONF.229/2017/8</w:t>
          </w:r>
          <w:r>
            <w:rPr>
              <w:b/>
            </w:rPr>
            <w:fldChar w:fldCharType="end"/>
          </w:r>
        </w:p>
      </w:tc>
    </w:tr>
  </w:tbl>
  <w:p w14:paraId="62877E87" w14:textId="77777777" w:rsidR="00F03BD3" w:rsidRPr="00F03BD3" w:rsidRDefault="00F03BD3" w:rsidP="00F03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03BD3" w14:paraId="3F596198" w14:textId="77777777" w:rsidTr="00F03BD3">
      <w:trPr>
        <w:trHeight w:hRule="exact" w:val="864"/>
      </w:trPr>
      <w:tc>
        <w:tcPr>
          <w:tcW w:w="1267" w:type="dxa"/>
          <w:tcBorders>
            <w:bottom w:val="single" w:sz="4" w:space="0" w:color="auto"/>
          </w:tcBorders>
          <w:shd w:val="clear" w:color="auto" w:fill="auto"/>
          <w:vAlign w:val="bottom"/>
        </w:tcPr>
        <w:p w14:paraId="6AE68B77" w14:textId="77777777" w:rsidR="00F03BD3" w:rsidRDefault="00F03BD3" w:rsidP="00F03BD3">
          <w:pPr>
            <w:pStyle w:val="Header"/>
            <w:spacing w:after="120"/>
          </w:pPr>
        </w:p>
      </w:tc>
      <w:tc>
        <w:tcPr>
          <w:tcW w:w="1872" w:type="dxa"/>
          <w:tcBorders>
            <w:bottom w:val="single" w:sz="4" w:space="0" w:color="auto"/>
          </w:tcBorders>
          <w:shd w:val="clear" w:color="auto" w:fill="auto"/>
          <w:vAlign w:val="bottom"/>
        </w:tcPr>
        <w:p w14:paraId="298147D9" w14:textId="77777777" w:rsidR="00F03BD3" w:rsidRPr="00F03BD3" w:rsidRDefault="00F03BD3" w:rsidP="00F03BD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FAE0DCC" w14:textId="77777777" w:rsidR="00F03BD3" w:rsidRDefault="00F03BD3" w:rsidP="00F03BD3">
          <w:pPr>
            <w:pStyle w:val="Header"/>
            <w:spacing w:after="120"/>
          </w:pPr>
        </w:p>
      </w:tc>
      <w:tc>
        <w:tcPr>
          <w:tcW w:w="6523" w:type="dxa"/>
          <w:gridSpan w:val="4"/>
          <w:tcBorders>
            <w:bottom w:val="single" w:sz="4" w:space="0" w:color="auto"/>
          </w:tcBorders>
          <w:shd w:val="clear" w:color="auto" w:fill="auto"/>
          <w:vAlign w:val="bottom"/>
        </w:tcPr>
        <w:p w14:paraId="33542D44" w14:textId="77777777" w:rsidR="00F03BD3" w:rsidRPr="00F03BD3" w:rsidRDefault="00F03BD3" w:rsidP="00F03BD3">
          <w:pPr>
            <w:spacing w:after="80" w:line="240" w:lineRule="auto"/>
            <w:jc w:val="right"/>
            <w:rPr>
              <w:position w:val="-4"/>
            </w:rPr>
          </w:pPr>
          <w:r>
            <w:rPr>
              <w:position w:val="-4"/>
              <w:sz w:val="40"/>
            </w:rPr>
            <w:t>A</w:t>
          </w:r>
          <w:r>
            <w:rPr>
              <w:position w:val="-4"/>
            </w:rPr>
            <w:t>/CONF.229/2017/8</w:t>
          </w:r>
        </w:p>
      </w:tc>
    </w:tr>
    <w:tr w:rsidR="00F03BD3" w:rsidRPr="00F03BD3" w14:paraId="28235040" w14:textId="77777777" w:rsidTr="00F03BD3">
      <w:trPr>
        <w:gridAfter w:val="1"/>
        <w:wAfter w:w="28" w:type="dxa"/>
        <w:trHeight w:hRule="exact" w:val="2880"/>
      </w:trPr>
      <w:tc>
        <w:tcPr>
          <w:tcW w:w="1267" w:type="dxa"/>
          <w:tcBorders>
            <w:top w:val="single" w:sz="4" w:space="0" w:color="auto"/>
            <w:bottom w:val="single" w:sz="12" w:space="0" w:color="auto"/>
          </w:tcBorders>
          <w:shd w:val="clear" w:color="auto" w:fill="auto"/>
        </w:tcPr>
        <w:p w14:paraId="6301E087" w14:textId="77777777" w:rsidR="00F03BD3" w:rsidRPr="00F03BD3" w:rsidRDefault="00F03BD3" w:rsidP="00F03BD3">
          <w:pPr>
            <w:pStyle w:val="Header"/>
            <w:spacing w:before="120"/>
            <w:jc w:val="center"/>
          </w:pPr>
          <w:r>
            <w:t xml:space="preserve"> </w:t>
          </w:r>
          <w:r>
            <w:drawing>
              <wp:inline distT="0" distB="0" distL="0" distR="0" wp14:anchorId="54ABBC0D" wp14:editId="5B5A21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0F92DA" w14:textId="77777777" w:rsidR="00F03BD3" w:rsidRPr="00F03BD3" w:rsidRDefault="00F03BD3" w:rsidP="00F03BD3">
          <w:pPr>
            <w:pStyle w:val="XLarge"/>
            <w:spacing w:before="109"/>
          </w:pPr>
          <w:r>
            <w:t>General Assembly</w:t>
          </w:r>
        </w:p>
      </w:tc>
      <w:tc>
        <w:tcPr>
          <w:tcW w:w="245" w:type="dxa"/>
          <w:tcBorders>
            <w:top w:val="single" w:sz="4" w:space="0" w:color="auto"/>
            <w:bottom w:val="single" w:sz="12" w:space="0" w:color="auto"/>
          </w:tcBorders>
          <w:shd w:val="clear" w:color="auto" w:fill="auto"/>
        </w:tcPr>
        <w:p w14:paraId="2281A00C" w14:textId="77777777" w:rsidR="00F03BD3" w:rsidRPr="00F03BD3" w:rsidRDefault="00F03BD3" w:rsidP="00F03BD3">
          <w:pPr>
            <w:pStyle w:val="Header"/>
            <w:spacing w:before="109"/>
          </w:pPr>
        </w:p>
      </w:tc>
      <w:tc>
        <w:tcPr>
          <w:tcW w:w="3140" w:type="dxa"/>
          <w:tcBorders>
            <w:top w:val="single" w:sz="4" w:space="0" w:color="auto"/>
            <w:bottom w:val="single" w:sz="12" w:space="0" w:color="auto"/>
          </w:tcBorders>
          <w:shd w:val="clear" w:color="auto" w:fill="auto"/>
        </w:tcPr>
        <w:p w14:paraId="61E5A095" w14:textId="77777777" w:rsidR="00F03BD3" w:rsidRDefault="00F03BD3" w:rsidP="00F03BD3">
          <w:pPr>
            <w:pStyle w:val="Publication"/>
            <w:spacing w:before="240"/>
            <w:rPr>
              <w:color w:val="010000"/>
            </w:rPr>
          </w:pPr>
          <w:r>
            <w:rPr>
              <w:color w:val="010000"/>
            </w:rPr>
            <w:t>Distr.: General</w:t>
          </w:r>
        </w:p>
        <w:p w14:paraId="414E651F" w14:textId="77777777" w:rsidR="00F03BD3" w:rsidRDefault="00F03BD3" w:rsidP="00F03BD3">
          <w:r>
            <w:t>7 July 2017</w:t>
          </w:r>
        </w:p>
        <w:p w14:paraId="778A2CCD" w14:textId="77777777" w:rsidR="00F03BD3" w:rsidRDefault="00F03BD3" w:rsidP="00F03BD3"/>
        <w:p w14:paraId="0AE5ACD0" w14:textId="77777777" w:rsidR="00F03BD3" w:rsidRPr="00F03BD3" w:rsidRDefault="00F03BD3" w:rsidP="00F03BD3">
          <w:r>
            <w:t>Original: English</w:t>
          </w:r>
        </w:p>
      </w:tc>
    </w:tr>
  </w:tbl>
  <w:p w14:paraId="6DCA72ED" w14:textId="77777777" w:rsidR="00F03BD3" w:rsidRPr="00F03BD3" w:rsidRDefault="00F03BD3" w:rsidP="00F03BD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917329076">
    <w:abstractNumId w:val="1"/>
  </w:num>
  <w:num w:numId="2" w16cid:durableId="14033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75"/>
  <w:hyphenationZone w:val="20"/>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11561*"/>
    <w:docVar w:name="CreationDt" w:val="12/07/2017 10:05 AM"/>
    <w:docVar w:name="DocCategory" w:val="Doc"/>
    <w:docVar w:name="DocType" w:val="Final"/>
    <w:docVar w:name="DutyStation" w:val="New York"/>
    <w:docVar w:name="FooterJN" w:val="17-11561"/>
    <w:docVar w:name="jobn" w:val="17-11561 (E)"/>
    <w:docVar w:name="jobnDT" w:val="17-11561 (E)   120717"/>
    <w:docVar w:name="jobnDTDT" w:val="17-11561 (E)   120717   120717"/>
    <w:docVar w:name="JobNo" w:val="1711561E"/>
    <w:docVar w:name="JobNo2" w:val="1720973E"/>
    <w:docVar w:name="LocalDrive" w:val="0"/>
    <w:docVar w:name="OandT" w:val=" "/>
    <w:docVar w:name="sss1" w:val="A/CONF.229/2017/8"/>
    <w:docVar w:name="sss2" w:val="-"/>
    <w:docVar w:name="Symbol1" w:val="A/CONF.229/2017/8"/>
    <w:docVar w:name="Symbol2" w:val="-"/>
  </w:docVars>
  <w:rsids>
    <w:rsidRoot w:val="00B75091"/>
    <w:rsid w:val="00026F36"/>
    <w:rsid w:val="00027046"/>
    <w:rsid w:val="00106BBE"/>
    <w:rsid w:val="00205469"/>
    <w:rsid w:val="0023305C"/>
    <w:rsid w:val="00241A8A"/>
    <w:rsid w:val="002915F2"/>
    <w:rsid w:val="002D73EE"/>
    <w:rsid w:val="003F07EE"/>
    <w:rsid w:val="004673B0"/>
    <w:rsid w:val="004B5989"/>
    <w:rsid w:val="005305E3"/>
    <w:rsid w:val="00576FA8"/>
    <w:rsid w:val="005B661B"/>
    <w:rsid w:val="005E28B8"/>
    <w:rsid w:val="00634B2E"/>
    <w:rsid w:val="006730D9"/>
    <w:rsid w:val="006763DB"/>
    <w:rsid w:val="006A2CB3"/>
    <w:rsid w:val="006C1C59"/>
    <w:rsid w:val="008E4DDD"/>
    <w:rsid w:val="00980E76"/>
    <w:rsid w:val="009F5656"/>
    <w:rsid w:val="00A657BA"/>
    <w:rsid w:val="00A940E5"/>
    <w:rsid w:val="00B21277"/>
    <w:rsid w:val="00B54521"/>
    <w:rsid w:val="00B75091"/>
    <w:rsid w:val="00C55436"/>
    <w:rsid w:val="00CF42B3"/>
    <w:rsid w:val="00D83745"/>
    <w:rsid w:val="00DD47C6"/>
    <w:rsid w:val="00E03EDD"/>
    <w:rsid w:val="00E9733A"/>
    <w:rsid w:val="00E9789A"/>
    <w:rsid w:val="00ED0A6B"/>
    <w:rsid w:val="00F03BD3"/>
    <w:rsid w:val="00F177ED"/>
    <w:rsid w:val="00FB4DC4"/>
    <w:rsid w:val="00FF4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18175"/>
  <w15:docId w15:val="{68ADD2CA-8066-41BB-A553-1AA50865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D4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D47C6"/>
    <w:rPr>
      <w:rFonts w:ascii="Times New Roman" w:eastAsiaTheme="minorHAnsi" w:hAnsi="Times New Roman" w:cs="Times New Roman"/>
      <w:noProof/>
      <w:sz w:val="17"/>
      <w:szCs w:val="20"/>
      <w:lang w:val="en-US" w:eastAsia="en-US"/>
    </w:rPr>
  </w:style>
  <w:style w:type="paragraph" w:styleId="Footer">
    <w:name w:val="footer"/>
    <w:link w:val="FooterChar"/>
    <w:rsid w:val="00DD4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D47C6"/>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DD4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D47C6"/>
    <w:pPr>
      <w:spacing w:line="300" w:lineRule="exact"/>
      <w:ind w:left="0" w:right="0" w:firstLine="0"/>
    </w:pPr>
    <w:rPr>
      <w:spacing w:val="-2"/>
      <w:sz w:val="28"/>
    </w:rPr>
  </w:style>
  <w:style w:type="paragraph" w:customStyle="1" w:styleId="HM">
    <w:name w:val="_ H __M"/>
    <w:basedOn w:val="HCh"/>
    <w:next w:val="Normal"/>
    <w:rsid w:val="00DD47C6"/>
    <w:pPr>
      <w:spacing w:line="360" w:lineRule="exact"/>
    </w:pPr>
    <w:rPr>
      <w:spacing w:val="-3"/>
      <w:w w:val="99"/>
      <w:sz w:val="34"/>
    </w:rPr>
  </w:style>
  <w:style w:type="paragraph" w:customStyle="1" w:styleId="H23">
    <w:name w:val="_ H_2/3"/>
    <w:basedOn w:val="Normal"/>
    <w:next w:val="Normal"/>
    <w:rsid w:val="00DD47C6"/>
    <w:pPr>
      <w:outlineLvl w:val="1"/>
    </w:pPr>
    <w:rPr>
      <w:b/>
      <w:lang w:val="en-US"/>
    </w:rPr>
  </w:style>
  <w:style w:type="paragraph" w:customStyle="1" w:styleId="H4">
    <w:name w:val="_ H_4"/>
    <w:basedOn w:val="Normal"/>
    <w:next w:val="Normal"/>
    <w:rsid w:val="00DD4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D4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D4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D4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D47C6"/>
    <w:pPr>
      <w:spacing w:line="540" w:lineRule="exact"/>
    </w:pPr>
    <w:rPr>
      <w:spacing w:val="-8"/>
      <w:w w:val="96"/>
      <w:sz w:val="57"/>
    </w:rPr>
  </w:style>
  <w:style w:type="paragraph" w:customStyle="1" w:styleId="SS">
    <w:name w:val="__S_S"/>
    <w:basedOn w:val="HCh"/>
    <w:next w:val="Normal"/>
    <w:rsid w:val="00DD47C6"/>
    <w:pPr>
      <w:ind w:left="1267" w:right="1267"/>
    </w:pPr>
  </w:style>
  <w:style w:type="paragraph" w:customStyle="1" w:styleId="SingleTxt">
    <w:name w:val="__Single Txt"/>
    <w:basedOn w:val="Normal"/>
    <w:rsid w:val="00DD4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D4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DD47C6"/>
    <w:pPr>
      <w:keepNext w:val="0"/>
      <w:keepLines w:val="0"/>
    </w:pPr>
  </w:style>
  <w:style w:type="paragraph" w:customStyle="1" w:styleId="AgendaTitleH2">
    <w:name w:val="Agenda_Title_H2"/>
    <w:basedOn w:val="TitleH1"/>
    <w:next w:val="Normal"/>
    <w:qFormat/>
    <w:rsid w:val="00DD47C6"/>
    <w:pPr>
      <w:keepNext/>
      <w:keepLines/>
      <w:spacing w:line="240" w:lineRule="exact"/>
      <w:ind w:left="0" w:firstLine="0"/>
      <w:outlineLvl w:val="1"/>
    </w:pPr>
    <w:rPr>
      <w:sz w:val="20"/>
    </w:rPr>
  </w:style>
  <w:style w:type="paragraph" w:styleId="BalloonText">
    <w:name w:val="Balloon Text"/>
    <w:basedOn w:val="Normal"/>
    <w:link w:val="BalloonTextChar"/>
    <w:semiHidden/>
    <w:rsid w:val="00DD47C6"/>
    <w:rPr>
      <w:rFonts w:ascii="Tahoma" w:hAnsi="Tahoma" w:cs="Tahoma"/>
      <w:sz w:val="16"/>
      <w:szCs w:val="16"/>
    </w:rPr>
  </w:style>
  <w:style w:type="character" w:customStyle="1" w:styleId="BalloonTextChar">
    <w:name w:val="Balloon Text Char"/>
    <w:basedOn w:val="DefaultParagraphFont"/>
    <w:link w:val="BalloonText"/>
    <w:semiHidden/>
    <w:rsid w:val="00DD4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D47C6"/>
    <w:pPr>
      <w:numPr>
        <w:numId w:val="1"/>
      </w:numPr>
      <w:spacing w:after="120" w:line="240" w:lineRule="atLeast"/>
      <w:ind w:right="1267"/>
      <w:jc w:val="both"/>
    </w:pPr>
  </w:style>
  <w:style w:type="paragraph" w:customStyle="1" w:styleId="Bullet3">
    <w:name w:val="Bullet 3"/>
    <w:basedOn w:val="SingleTxt"/>
    <w:qFormat/>
    <w:rsid w:val="00DD47C6"/>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D47C6"/>
    <w:rPr>
      <w:sz w:val="6"/>
    </w:rPr>
  </w:style>
  <w:style w:type="paragraph" w:customStyle="1" w:styleId="Distribution">
    <w:name w:val="Distribution"/>
    <w:next w:val="Normal"/>
    <w:rsid w:val="00DD4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D4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D4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D4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D47C6"/>
  </w:style>
  <w:style w:type="character" w:customStyle="1" w:styleId="EndnoteTextChar">
    <w:name w:val="Endnote Text Char"/>
    <w:basedOn w:val="DefaultParagraphFont"/>
    <w:link w:val="EndnoteText"/>
    <w:semiHidden/>
    <w:rsid w:val="00DD47C6"/>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DD47C6"/>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D47C6"/>
    <w:rPr>
      <w:color w:val="0000FF"/>
      <w:u w:val="none"/>
    </w:rPr>
  </w:style>
  <w:style w:type="character" w:styleId="LineNumber">
    <w:name w:val="line number"/>
    <w:rsid w:val="00DD47C6"/>
    <w:rPr>
      <w:sz w:val="14"/>
    </w:rPr>
  </w:style>
  <w:style w:type="paragraph" w:customStyle="1" w:styleId="Original">
    <w:name w:val="Original"/>
    <w:next w:val="Normal"/>
    <w:rsid w:val="00DD47C6"/>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DD4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D47C6"/>
    <w:rPr>
      <w:rFonts w:ascii="Courier New" w:eastAsia="Times New Roman" w:hAnsi="Courier New" w:cs="Times New Roman"/>
      <w:sz w:val="20"/>
      <w:szCs w:val="20"/>
      <w:lang w:val="en-US" w:eastAsia="en-GB"/>
    </w:rPr>
  </w:style>
  <w:style w:type="paragraph" w:customStyle="1" w:styleId="Publication">
    <w:name w:val="Publication"/>
    <w:next w:val="Normal"/>
    <w:rsid w:val="00DD4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DD4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D47C6"/>
  </w:style>
  <w:style w:type="paragraph" w:customStyle="1" w:styleId="Small">
    <w:name w:val="Small"/>
    <w:basedOn w:val="Normal"/>
    <w:next w:val="Normal"/>
    <w:rsid w:val="00DD47C6"/>
    <w:pPr>
      <w:tabs>
        <w:tab w:val="right" w:pos="9965"/>
      </w:tabs>
      <w:spacing w:line="210" w:lineRule="exact"/>
    </w:pPr>
    <w:rPr>
      <w:spacing w:val="5"/>
      <w:w w:val="104"/>
      <w:sz w:val="17"/>
    </w:rPr>
  </w:style>
  <w:style w:type="paragraph" w:customStyle="1" w:styleId="SmallX">
    <w:name w:val="SmallX"/>
    <w:basedOn w:val="Small"/>
    <w:next w:val="Normal"/>
    <w:rsid w:val="00DD47C6"/>
    <w:pPr>
      <w:spacing w:line="180" w:lineRule="exact"/>
      <w:jc w:val="right"/>
    </w:pPr>
    <w:rPr>
      <w:spacing w:val="6"/>
      <w:w w:val="106"/>
      <w:sz w:val="14"/>
    </w:rPr>
  </w:style>
  <w:style w:type="table" w:styleId="TableGrid">
    <w:name w:val="Table Grid"/>
    <w:basedOn w:val="TableNormal"/>
    <w:rsid w:val="00DD4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D47C6"/>
    <w:pPr>
      <w:ind w:left="1267" w:right="1267" w:hanging="1267"/>
    </w:pPr>
  </w:style>
  <w:style w:type="paragraph" w:customStyle="1" w:styleId="TitleH2">
    <w:name w:val="Title_H2"/>
    <w:basedOn w:val="H23"/>
    <w:qFormat/>
    <w:rsid w:val="00DD47C6"/>
  </w:style>
  <w:style w:type="paragraph" w:customStyle="1" w:styleId="XLarge">
    <w:name w:val="XLarge"/>
    <w:basedOn w:val="HM"/>
    <w:rsid w:val="00DD47C6"/>
    <w:pPr>
      <w:spacing w:line="390" w:lineRule="exact"/>
    </w:pPr>
    <w:rPr>
      <w:spacing w:val="-4"/>
      <w:w w:val="98"/>
      <w:sz w:val="40"/>
    </w:rPr>
  </w:style>
  <w:style w:type="paragraph" w:styleId="CommentText">
    <w:name w:val="annotation text"/>
    <w:basedOn w:val="Normal"/>
    <w:link w:val="CommentTextChar"/>
    <w:uiPriority w:val="99"/>
    <w:semiHidden/>
    <w:unhideWhenUsed/>
    <w:rsid w:val="00F03BD3"/>
    <w:pPr>
      <w:spacing w:line="240" w:lineRule="auto"/>
    </w:pPr>
  </w:style>
  <w:style w:type="character" w:customStyle="1" w:styleId="CommentTextChar">
    <w:name w:val="Comment Text Char"/>
    <w:basedOn w:val="DefaultParagraphFont"/>
    <w:link w:val="CommentText"/>
    <w:uiPriority w:val="99"/>
    <w:semiHidden/>
    <w:rsid w:val="00F03BD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03BD3"/>
    <w:rPr>
      <w:b/>
      <w:bCs/>
    </w:rPr>
  </w:style>
  <w:style w:type="character" w:customStyle="1" w:styleId="CommentSubjectChar">
    <w:name w:val="Comment Subject Char"/>
    <w:basedOn w:val="CommentTextChar"/>
    <w:link w:val="CommentSubject"/>
    <w:uiPriority w:val="99"/>
    <w:semiHidden/>
    <w:rsid w:val="00F03BD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B21277"/>
    <w:rPr>
      <w:color w:val="0000FF"/>
      <w:u w:val="none"/>
    </w:rPr>
  </w:style>
  <w:style w:type="paragraph" w:styleId="Revision">
    <w:name w:val="Revision"/>
    <w:hidden/>
    <w:uiPriority w:val="99"/>
    <w:semiHidden/>
    <w:rsid w:val="00E9789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65E8-62F9-BE4E-80EB-9CF50964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Glen Anderson</cp:lastModifiedBy>
  <cp:revision>2</cp:revision>
  <cp:lastPrinted>2021-08-04T14:31:00Z</cp:lastPrinted>
  <dcterms:created xsi:type="dcterms:W3CDTF">2024-01-21T19:29:00Z</dcterms:created>
  <dcterms:modified xsi:type="dcterms:W3CDTF">2024-01-21T19:29:00Z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1711561</vt:lpwstr>
  </property>
  <property fmtid="{D5CDD505-2E9C-101B-9397-08002B2CF9AE}" pid="3" name="ODSRefJobNo">
    <vt:lpwstr>1720973E</vt:lpwstr>
  </property>
  <property fmtid="{D5CDD505-2E9C-101B-9397-08002B2CF9AE}" pid="4" name="Symbol1">
    <vt:lpwstr>A/CONF.229/2017/8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10 pp FINAL</vt:lpwstr>
  </property>
  <property fmtid="{D5CDD505-2E9C-101B-9397-08002B2CF9AE}" pid="10" name="Operator">
    <vt:lpwstr>ts (F)</vt:lpwstr>
  </property>
  <property fmtid="{D5CDD505-2E9C-101B-9397-08002B2CF9AE}" pid="11" name="Publication Date">
    <vt:lpwstr>Distr.: General</vt:lpwstr>
  </property>
  <property fmtid="{D5CDD505-2E9C-101B-9397-08002B2CF9AE}" pid="12" name="Release Date">
    <vt:lpwstr>120717</vt:lpwstr>
  </property>
  <property fmtid="{D5CDD505-2E9C-101B-9397-08002B2CF9AE}" pid="13" name="Title1">
    <vt:lpwstr>		Treaty on the Prohibition of Nuclear Weapons_x000d__x000d__x000d_</vt:lpwstr>
  </property>
</Properties>
</file>